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B4530B" w:rsidRPr="00533D84" w14:paraId="4685D591" w14:textId="77777777" w:rsidTr="00FE0301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2C6CC4" w14:textId="77777777" w:rsidR="00B4530B" w:rsidRPr="008905FA" w:rsidRDefault="00B4530B" w:rsidP="00FE0301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8905FA">
              <w:rPr>
                <w:rFonts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AF1C47" w:rsidRDefault="00AF1C47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B4530B" w:rsidRPr="008905FA" w:rsidRDefault="00AF1C47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7E1025A3" w14:textId="77777777" w:rsidR="00752F4B" w:rsidRDefault="00752F4B" w:rsidP="00B4530B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3AE659A9" w14:textId="4C63985D" w:rsidR="00306104" w:rsidRDefault="00B4530B" w:rsidP="005D0C05">
      <w:pPr>
        <w:spacing w:before="120" w:line="360" w:lineRule="auto"/>
        <w:jc w:val="both"/>
        <w:rPr>
          <w:b/>
          <w:sz w:val="20"/>
          <w:szCs w:val="20"/>
        </w:rPr>
      </w:pPr>
      <w:r w:rsidRPr="001D598C">
        <w:rPr>
          <w:rStyle w:val="FontStyle59"/>
          <w:sz w:val="20"/>
          <w:szCs w:val="20"/>
        </w:rPr>
        <w:t xml:space="preserve">Składając ofertę w Postępowaniu </w:t>
      </w:r>
      <w:r w:rsidR="005D0C05" w:rsidRPr="005D0C05">
        <w:rPr>
          <w:b/>
          <w:sz w:val="20"/>
          <w:szCs w:val="20"/>
        </w:rPr>
        <w:t xml:space="preserve">znak </w:t>
      </w:r>
      <w:r w:rsidR="00101C98" w:rsidRPr="00101C98">
        <w:rPr>
          <w:b/>
          <w:sz w:val="20"/>
          <w:szCs w:val="20"/>
        </w:rPr>
        <w:t xml:space="preserve">ELOG/2/039514/24 </w:t>
      </w:r>
      <w:r w:rsidR="005D0C05" w:rsidRPr="005D0C05">
        <w:rPr>
          <w:b/>
          <w:sz w:val="20"/>
          <w:szCs w:val="20"/>
        </w:rPr>
        <w:t>pn. „Modernizacja regulatorów napięcia G1, G2, G3, G4, G5 i G6 EW Włocławek”</w:t>
      </w:r>
    </w:p>
    <w:p w14:paraId="3252FFFD" w14:textId="78AC1F8E" w:rsidR="00805862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>, że na etapie realizacji Umowy zapewnimy, zgodnie z wymogami określonymi w pkt 6.2.3. Zapytania Ofertowego,</w:t>
      </w:r>
      <w:r w:rsidR="00B23A25">
        <w:rPr>
          <w:rStyle w:val="FontStyle59"/>
          <w:sz w:val="20"/>
          <w:szCs w:val="20"/>
        </w:rPr>
        <w:t xml:space="preserve"> zespół osób do pracy na obiekcie:</w:t>
      </w:r>
    </w:p>
    <w:p w14:paraId="035F15E5" w14:textId="78CB5AB7" w:rsidR="005D0C05" w:rsidRPr="005D0C05" w:rsidRDefault="005D0C05" w:rsidP="005D0C05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Style w:val="FontStyle52"/>
        </w:rPr>
      </w:pPr>
      <w:r w:rsidRPr="005D0C05">
        <w:rPr>
          <w:rStyle w:val="FontStyle52"/>
        </w:rPr>
        <w:t xml:space="preserve">co najmniej jedną osobą posiadającą uprawnienia projektowe </w:t>
      </w:r>
      <w:r w:rsidR="0010315E">
        <w:rPr>
          <w:rStyle w:val="FontStyle52"/>
        </w:rPr>
        <w:t xml:space="preserve">bez </w:t>
      </w:r>
      <w:r w:rsidRPr="005D0C05">
        <w:rPr>
          <w:rStyle w:val="FontStyle52"/>
        </w:rPr>
        <w:t>ograniczeń w specjalności instalacyjnej w zakresie sieci, instalacji i urządzeń elektrycznych i elektroenergetycznych- Projektanta</w:t>
      </w:r>
      <w:r w:rsidR="005F4522" w:rsidRPr="005F4522">
        <w:t xml:space="preserve"> </w:t>
      </w:r>
      <w:r w:rsidR="005F4522" w:rsidRPr="005F4522">
        <w:rPr>
          <w:rStyle w:val="FontStyle52"/>
        </w:rPr>
        <w:t xml:space="preserve">najpóźniej w dniu </w:t>
      </w:r>
      <w:r w:rsidR="005F4522">
        <w:rPr>
          <w:rStyle w:val="FontStyle52"/>
        </w:rPr>
        <w:t xml:space="preserve">zawarcia umowy </w:t>
      </w:r>
      <w:r w:rsidR="005F4522" w:rsidRPr="005F4522">
        <w:rPr>
          <w:rStyle w:val="FontStyle52"/>
        </w:rPr>
        <w:t>przekażemy kopię uprawnień wraz z aktualnymi zaświadczeniami przynależności do właściwej okręgowej izby zawodowej</w:t>
      </w:r>
    </w:p>
    <w:p w14:paraId="4DF8E1C9" w14:textId="77777777" w:rsidR="00B019EC" w:rsidRPr="00484DD0" w:rsidRDefault="00B019EC" w:rsidP="00B019EC">
      <w:pPr>
        <w:pStyle w:val="Akapitzlist"/>
        <w:spacing w:before="120" w:after="0"/>
        <w:contextualSpacing w:val="0"/>
        <w:jc w:val="both"/>
        <w:rPr>
          <w:rStyle w:val="FontStyle59"/>
          <w:sz w:val="20"/>
          <w:szCs w:val="20"/>
        </w:rPr>
      </w:pPr>
      <w:r w:rsidRPr="00484DD0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5FFAB6D5" w14:textId="77777777" w:rsidR="00B019EC" w:rsidRPr="00484DD0" w:rsidRDefault="00B019EC" w:rsidP="00B019EC">
      <w:pPr>
        <w:pStyle w:val="Akapitzlist"/>
        <w:spacing w:before="120" w:after="0"/>
        <w:contextualSpacing w:val="0"/>
        <w:jc w:val="both"/>
        <w:rPr>
          <w:rStyle w:val="FontStyle59"/>
          <w:sz w:val="20"/>
          <w:szCs w:val="20"/>
        </w:rPr>
      </w:pPr>
      <w:r w:rsidRPr="00484DD0">
        <w:rPr>
          <w:rStyle w:val="FontStyle59"/>
          <w:sz w:val="20"/>
          <w:szCs w:val="20"/>
        </w:rPr>
        <w:t>nr członkowski izby budowlanej …………………………………………………………</w:t>
      </w:r>
    </w:p>
    <w:p w14:paraId="71D7B5D9" w14:textId="77777777" w:rsidR="005D0C05" w:rsidRPr="005D0C05" w:rsidRDefault="005D0C05" w:rsidP="005D0C05">
      <w:pPr>
        <w:pStyle w:val="Akapitzlist"/>
        <w:spacing w:before="120" w:line="360" w:lineRule="auto"/>
        <w:jc w:val="both"/>
        <w:rPr>
          <w:rStyle w:val="FontStyle52"/>
        </w:rPr>
      </w:pPr>
    </w:p>
    <w:p w14:paraId="7B6846DB" w14:textId="6A6926FA" w:rsidR="005D0C05" w:rsidRPr="005D0C05" w:rsidRDefault="005D0C05" w:rsidP="005D0C05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Style w:val="FontStyle52"/>
        </w:rPr>
      </w:pPr>
      <w:r w:rsidRPr="00D91044">
        <w:rPr>
          <w:rStyle w:val="FontStyle52"/>
        </w:rPr>
        <w:t xml:space="preserve">co najmniej jedną osobą posiadającą uprawnienia budowlane do kierowania robotami </w:t>
      </w:r>
      <w:r w:rsidR="0010315E">
        <w:rPr>
          <w:rStyle w:val="FontStyle52"/>
        </w:rPr>
        <w:t xml:space="preserve">bez ograniczeń </w:t>
      </w:r>
      <w:r w:rsidRPr="00D91044">
        <w:rPr>
          <w:rStyle w:val="FontStyle52"/>
        </w:rPr>
        <w:t>w</w:t>
      </w:r>
      <w:r w:rsidRPr="005D0C05">
        <w:rPr>
          <w:rStyle w:val="FontStyle52"/>
        </w:rPr>
        <w:t xml:space="preserve"> specjalności instalacyjnej w zakresie sieci, instalacji i urządzeń elektrycznych i elektroenergetycznych, która będzie pełniła obowiązki Kierownika robót</w:t>
      </w:r>
      <w:r w:rsidR="005F4522">
        <w:rPr>
          <w:rStyle w:val="FontStyle52"/>
        </w:rPr>
        <w:t xml:space="preserve"> </w:t>
      </w:r>
      <w:r w:rsidR="005F4522" w:rsidRPr="005F4522">
        <w:rPr>
          <w:rStyle w:val="FontStyle52"/>
        </w:rPr>
        <w:t xml:space="preserve">i </w:t>
      </w:r>
      <w:bookmarkStart w:id="0" w:name="_Hlk162433516"/>
      <w:r w:rsidR="005F4522" w:rsidRPr="005F4522">
        <w:rPr>
          <w:rStyle w:val="FontStyle52"/>
        </w:rPr>
        <w:t>najpóźniej w dniu przekazania terenu robót przekażemy kopię uprawnień wraz z aktualnymi zaświadczeniami przynależności do właściwej okręgowej izby zawodowej</w:t>
      </w:r>
      <w:bookmarkEnd w:id="0"/>
    </w:p>
    <w:p w14:paraId="7B9A4F71" w14:textId="77777777" w:rsidR="00B019EC" w:rsidRPr="00484DD0" w:rsidRDefault="00B019EC" w:rsidP="00B019EC">
      <w:pPr>
        <w:pStyle w:val="Akapitzlist"/>
        <w:spacing w:before="120" w:after="0"/>
        <w:contextualSpacing w:val="0"/>
        <w:jc w:val="both"/>
        <w:rPr>
          <w:rStyle w:val="FontStyle59"/>
          <w:sz w:val="20"/>
          <w:szCs w:val="20"/>
        </w:rPr>
      </w:pPr>
      <w:r w:rsidRPr="00484DD0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69E68A46" w14:textId="77777777" w:rsidR="00B019EC" w:rsidRPr="00484DD0" w:rsidRDefault="00B019EC" w:rsidP="00B019EC">
      <w:pPr>
        <w:pStyle w:val="Akapitzlist"/>
        <w:spacing w:before="120" w:after="0"/>
        <w:contextualSpacing w:val="0"/>
        <w:jc w:val="both"/>
        <w:rPr>
          <w:rStyle w:val="FontStyle59"/>
          <w:sz w:val="20"/>
          <w:szCs w:val="20"/>
        </w:rPr>
      </w:pPr>
      <w:r w:rsidRPr="00484DD0">
        <w:rPr>
          <w:rStyle w:val="FontStyle59"/>
          <w:sz w:val="20"/>
          <w:szCs w:val="20"/>
        </w:rPr>
        <w:t>nr członkowski izby budowlanej …………………………………………………………</w:t>
      </w:r>
    </w:p>
    <w:p w14:paraId="6A7337AB" w14:textId="77777777" w:rsidR="005D0C05" w:rsidRPr="005D0C05" w:rsidRDefault="005D0C05" w:rsidP="005D0C05">
      <w:pPr>
        <w:pStyle w:val="Akapitzlist"/>
        <w:spacing w:before="120" w:line="360" w:lineRule="auto"/>
        <w:jc w:val="both"/>
        <w:rPr>
          <w:rStyle w:val="FontStyle52"/>
        </w:rPr>
      </w:pPr>
    </w:p>
    <w:p w14:paraId="5D5DB752" w14:textId="015DBD32" w:rsidR="00413492" w:rsidRDefault="005D0C05" w:rsidP="005F4522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Style w:val="FontStyle52"/>
        </w:rPr>
      </w:pPr>
      <w:r w:rsidRPr="005D0C05">
        <w:rPr>
          <w:rStyle w:val="FontStyle52"/>
        </w:rPr>
        <w:t>na etapie demontażu, montażu i wykonywania prób zapewnią zespół pracowników z uprawnieniami kwalifikacyjnymi E gr I min. pkt 2,3, 10 w zakresie montażu oraz kontrolno-pomiarowym,  z których jedna osoba  będzie pełniła funkcję Kierującego zespołem podczas realizacji prac, na którą będą wystawiane polecenia na prace.</w:t>
      </w:r>
    </w:p>
    <w:p w14:paraId="2DD2693D" w14:textId="0CBB7F0F" w:rsidR="00805862" w:rsidRPr="00CE4ECA" w:rsidRDefault="00B23A25" w:rsidP="00413492">
      <w:pPr>
        <w:pStyle w:val="Akapitzlist"/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>N</w:t>
      </w:r>
      <w:r w:rsidRPr="00B23A25">
        <w:rPr>
          <w:rStyle w:val="FontStyle52"/>
        </w:rPr>
        <w:t xml:space="preserve">ajpóźniej w dniu przekazania terenu robót przekażemy kopie uprawnień  </w:t>
      </w:r>
      <w:r>
        <w:rPr>
          <w:rStyle w:val="FontStyle52"/>
        </w:rPr>
        <w:t>wszystkich osób dedykowanych do zespołu pracowników do pracy na obiekcie.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C75DD"/>
    <w:multiLevelType w:val="multilevel"/>
    <w:tmpl w:val="E3DAD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055E"/>
    <w:multiLevelType w:val="multilevel"/>
    <w:tmpl w:val="549684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4" w15:restartNumberingAfterBreak="0">
    <w:nsid w:val="57DA0625"/>
    <w:multiLevelType w:val="hybridMultilevel"/>
    <w:tmpl w:val="A430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55078425">
    <w:abstractNumId w:val="1"/>
  </w:num>
  <w:num w:numId="2" w16cid:durableId="1341858574">
    <w:abstractNumId w:val="6"/>
  </w:num>
  <w:num w:numId="3" w16cid:durableId="729688501">
    <w:abstractNumId w:val="5"/>
  </w:num>
  <w:num w:numId="4" w16cid:durableId="609166043">
    <w:abstractNumId w:val="2"/>
  </w:num>
  <w:num w:numId="5" w16cid:durableId="117727824">
    <w:abstractNumId w:val="3"/>
  </w:num>
  <w:num w:numId="6" w16cid:durableId="317342160">
    <w:abstractNumId w:val="0"/>
  </w:num>
  <w:num w:numId="7" w16cid:durableId="2042438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0F"/>
    <w:rsid w:val="00030DD1"/>
    <w:rsid w:val="000C27EF"/>
    <w:rsid w:val="000C6B17"/>
    <w:rsid w:val="00101C98"/>
    <w:rsid w:val="0010315E"/>
    <w:rsid w:val="00121EC2"/>
    <w:rsid w:val="001826C7"/>
    <w:rsid w:val="00192F42"/>
    <w:rsid w:val="001B5A00"/>
    <w:rsid w:val="00217471"/>
    <w:rsid w:val="00280A43"/>
    <w:rsid w:val="002A514C"/>
    <w:rsid w:val="002B32E8"/>
    <w:rsid w:val="002B5ABB"/>
    <w:rsid w:val="002C4098"/>
    <w:rsid w:val="00306104"/>
    <w:rsid w:val="00312D2D"/>
    <w:rsid w:val="003318B8"/>
    <w:rsid w:val="003B4B72"/>
    <w:rsid w:val="00413492"/>
    <w:rsid w:val="00420EE6"/>
    <w:rsid w:val="00422D89"/>
    <w:rsid w:val="004517B8"/>
    <w:rsid w:val="004A4D0C"/>
    <w:rsid w:val="004B35D8"/>
    <w:rsid w:val="004C1F7C"/>
    <w:rsid w:val="00525E29"/>
    <w:rsid w:val="00550B34"/>
    <w:rsid w:val="005636DB"/>
    <w:rsid w:val="005D0C05"/>
    <w:rsid w:val="005F4522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05862"/>
    <w:rsid w:val="0081080F"/>
    <w:rsid w:val="008B2E49"/>
    <w:rsid w:val="008F594A"/>
    <w:rsid w:val="0091584C"/>
    <w:rsid w:val="009164C8"/>
    <w:rsid w:val="00934D6C"/>
    <w:rsid w:val="00947AC3"/>
    <w:rsid w:val="00994CB1"/>
    <w:rsid w:val="009A17DB"/>
    <w:rsid w:val="009A6F4F"/>
    <w:rsid w:val="00A05DFE"/>
    <w:rsid w:val="00A91688"/>
    <w:rsid w:val="00AB1952"/>
    <w:rsid w:val="00AB1FC0"/>
    <w:rsid w:val="00AD6581"/>
    <w:rsid w:val="00AF1C47"/>
    <w:rsid w:val="00B019EC"/>
    <w:rsid w:val="00B23A25"/>
    <w:rsid w:val="00B311EF"/>
    <w:rsid w:val="00B4530B"/>
    <w:rsid w:val="00B5215C"/>
    <w:rsid w:val="00B63989"/>
    <w:rsid w:val="00B8198D"/>
    <w:rsid w:val="00B83834"/>
    <w:rsid w:val="00BE57EE"/>
    <w:rsid w:val="00C84D87"/>
    <w:rsid w:val="00CE2B1A"/>
    <w:rsid w:val="00CE3FBD"/>
    <w:rsid w:val="00CE4ECA"/>
    <w:rsid w:val="00CE6B88"/>
    <w:rsid w:val="00D13D30"/>
    <w:rsid w:val="00D205A1"/>
    <w:rsid w:val="00D354B8"/>
    <w:rsid w:val="00D57E8C"/>
    <w:rsid w:val="00D614A8"/>
    <w:rsid w:val="00D81516"/>
    <w:rsid w:val="00D91044"/>
    <w:rsid w:val="00DB4504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Tytuły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8F594A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13</cp:revision>
  <cp:lastPrinted>2025-01-08T06:32:00Z</cp:lastPrinted>
  <dcterms:created xsi:type="dcterms:W3CDTF">2023-10-04T11:56:00Z</dcterms:created>
  <dcterms:modified xsi:type="dcterms:W3CDTF">2025-01-08T10:06:00Z</dcterms:modified>
</cp:coreProperties>
</file>