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02FC1" w14:textId="2200FEC3" w:rsidR="006B7079" w:rsidRPr="00DE740F" w:rsidRDefault="00000000" w:rsidP="004A1663">
      <w:pPr>
        <w:spacing w:after="0" w:line="312" w:lineRule="auto"/>
        <w:ind w:left="1" w:right="0" w:firstLine="0"/>
        <w:jc w:val="center"/>
        <w:rPr>
          <w:rFonts w:ascii="Arial Narrow" w:hAnsi="Arial Narrow"/>
          <w:sz w:val="22"/>
        </w:rPr>
      </w:pPr>
      <w:r w:rsidRPr="00DE740F">
        <w:rPr>
          <w:rFonts w:ascii="Arial Narrow" w:hAnsi="Arial Narrow"/>
          <w:b/>
          <w:sz w:val="22"/>
        </w:rPr>
        <w:t>GWARANCJA UBEZPIECZENIOWA zapłaty wadium</w:t>
      </w:r>
    </w:p>
    <w:p w14:paraId="7ED4CF82" w14:textId="77777777" w:rsidR="006B7079" w:rsidRPr="00DE740F" w:rsidRDefault="00000000" w:rsidP="004A1663">
      <w:pPr>
        <w:spacing w:after="0" w:line="312" w:lineRule="auto"/>
        <w:ind w:left="4940" w:right="0" w:firstLine="0"/>
        <w:jc w:val="center"/>
        <w:rPr>
          <w:rFonts w:ascii="Arial Narrow" w:hAnsi="Arial Narrow"/>
          <w:sz w:val="22"/>
        </w:rPr>
      </w:pPr>
      <w:r w:rsidRPr="00DE740F">
        <w:rPr>
          <w:rFonts w:ascii="Arial Narrow" w:hAnsi="Arial Narrow"/>
          <w:b/>
          <w:sz w:val="22"/>
        </w:rPr>
        <w:t xml:space="preserve">  </w:t>
      </w:r>
    </w:p>
    <w:p w14:paraId="4529B612" w14:textId="6502AA9B" w:rsidR="006B7079" w:rsidRPr="00DE740F" w:rsidRDefault="00000000" w:rsidP="004A1663">
      <w:pPr>
        <w:spacing w:after="0" w:line="312" w:lineRule="auto"/>
        <w:ind w:right="1"/>
        <w:jc w:val="center"/>
        <w:rPr>
          <w:rFonts w:ascii="Arial Narrow" w:hAnsi="Arial Narrow"/>
          <w:sz w:val="22"/>
        </w:rPr>
      </w:pPr>
      <w:r w:rsidRPr="00DE740F">
        <w:rPr>
          <w:rFonts w:ascii="Arial Narrow" w:hAnsi="Arial Narrow"/>
          <w:b/>
          <w:sz w:val="22"/>
        </w:rPr>
        <w:t xml:space="preserve">nr </w:t>
      </w:r>
      <w:r w:rsidR="00DE740F" w:rsidRPr="00DE740F">
        <w:rPr>
          <w:rFonts w:ascii="Arial Narrow" w:hAnsi="Arial Narrow"/>
          <w:b/>
          <w:sz w:val="22"/>
        </w:rPr>
        <w:t>_________________</w:t>
      </w:r>
      <w:r w:rsidRPr="00DE740F">
        <w:rPr>
          <w:rFonts w:ascii="Arial Narrow" w:hAnsi="Arial Narrow"/>
          <w:b/>
          <w:sz w:val="22"/>
        </w:rPr>
        <w:t xml:space="preserve"> z dnia </w:t>
      </w:r>
      <w:r w:rsidR="00DE740F" w:rsidRPr="00DE740F">
        <w:rPr>
          <w:rFonts w:ascii="Arial Narrow" w:hAnsi="Arial Narrow"/>
          <w:b/>
          <w:sz w:val="22"/>
        </w:rPr>
        <w:t>______</w:t>
      </w:r>
      <w:r w:rsidRPr="00DE740F">
        <w:rPr>
          <w:rFonts w:ascii="Arial Narrow" w:hAnsi="Arial Narrow"/>
          <w:b/>
          <w:sz w:val="22"/>
        </w:rPr>
        <w:t xml:space="preserve"> r. (dalej Gwarancja) </w:t>
      </w:r>
    </w:p>
    <w:p w14:paraId="6C3AB684" w14:textId="77777777" w:rsidR="006B7079" w:rsidRPr="00DE740F" w:rsidRDefault="00000000" w:rsidP="004A1663">
      <w:pPr>
        <w:spacing w:after="0" w:line="312" w:lineRule="auto"/>
        <w:ind w:left="0" w:right="427" w:firstLine="0"/>
        <w:jc w:val="center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   </w:t>
      </w:r>
    </w:p>
    <w:tbl>
      <w:tblPr>
        <w:tblStyle w:val="TableGrid"/>
        <w:tblW w:w="8476" w:type="dxa"/>
        <w:tblInd w:w="-14" w:type="dxa"/>
        <w:tblCellMar>
          <w:top w:w="10" w:type="dxa"/>
          <w:right w:w="18" w:type="dxa"/>
        </w:tblCellMar>
        <w:tblLook w:val="04A0" w:firstRow="1" w:lastRow="0" w:firstColumn="1" w:lastColumn="0" w:noHBand="0" w:noVBand="1"/>
      </w:tblPr>
      <w:tblGrid>
        <w:gridCol w:w="1930"/>
        <w:gridCol w:w="6546"/>
      </w:tblGrid>
      <w:tr w:rsidR="006B7079" w:rsidRPr="00DE740F" w14:paraId="5D2EB8D1" w14:textId="77777777">
        <w:trPr>
          <w:trHeight w:val="701"/>
        </w:trPr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78C7F6" w14:textId="77777777" w:rsidR="006B7079" w:rsidRPr="004A1663" w:rsidRDefault="00000000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 xml:space="preserve">BENEFICJENT: </w:t>
            </w:r>
          </w:p>
        </w:tc>
        <w:tc>
          <w:tcPr>
            <w:tcW w:w="65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FA899B8" w14:textId="77777777" w:rsidR="006B7079" w:rsidRDefault="00DE740F" w:rsidP="004A1663">
            <w:pPr>
              <w:spacing w:after="0" w:line="312" w:lineRule="auto"/>
              <w:ind w:left="0" w:right="0" w:firstLine="0"/>
              <w:rPr>
                <w:rFonts w:ascii="Arial Narrow" w:eastAsia="Times New Roman" w:hAnsi="Arial Narrow" w:cs="Times New Roman"/>
                <w:sz w:val="22"/>
              </w:rPr>
            </w:pPr>
            <w:r w:rsidRPr="00DE740F">
              <w:rPr>
                <w:rFonts w:ascii="Arial Narrow" w:hAnsi="Arial Narrow"/>
                <w:b/>
                <w:sz w:val="22"/>
              </w:rPr>
              <w:t xml:space="preserve">ENERGA-OPERATOR SPÓŁKA AKCYJNA </w:t>
            </w:r>
            <w:r w:rsidRPr="00DE740F">
              <w:rPr>
                <w:rFonts w:ascii="Arial Narrow" w:hAnsi="Arial Narrow"/>
                <w:bCs/>
                <w:sz w:val="22"/>
              </w:rPr>
              <w:t>z siedzibą w Gdańsku, przy ulicy Marynarki Polskiej 130, 80-557 Gdańsk, wpisana do Krajowego Rejestru Sądowego prowadzonego przez Sąd Rejonowy Gdańsk-Północ w Gdańsku, VII Wydział Gospodarczy Krajowego Rejestru Sądowego, pod numerem KRS 0000033455, NIP 583-000-11-90, REGON 190275904</w:t>
            </w:r>
            <w:r w:rsidRPr="00DE740F">
              <w:rPr>
                <w:rFonts w:ascii="Arial Narrow" w:eastAsia="Times New Roman" w:hAnsi="Arial Narrow" w:cs="Times New Roman"/>
                <w:sz w:val="22"/>
              </w:rPr>
              <w:t xml:space="preserve"> </w:t>
            </w:r>
          </w:p>
          <w:p w14:paraId="58AC1857" w14:textId="11EBBE71" w:rsidR="0039434F" w:rsidRPr="0039434F" w:rsidRDefault="004B65B0" w:rsidP="004A1663">
            <w:pPr>
              <w:spacing w:after="0" w:line="312" w:lineRule="auto"/>
              <w:ind w:left="0" w:right="0" w:firstLine="0"/>
              <w:rPr>
                <w:rFonts w:ascii="Arial Narrow" w:hAnsi="Arial Narrow"/>
                <w:b/>
                <w:bCs/>
                <w:sz w:val="22"/>
              </w:rPr>
            </w:pPr>
            <w:r w:rsidRPr="004B65B0">
              <w:rPr>
                <w:rFonts w:ascii="Arial Narrow" w:hAnsi="Arial Narrow"/>
                <w:b/>
                <w:bCs/>
                <w:sz w:val="22"/>
              </w:rPr>
              <w:t xml:space="preserve">Oddział w Gdańsku z siedzibą w Gdańsku przy ul. Marynarki Polskiej 130, </w:t>
            </w:r>
            <w:r>
              <w:rPr>
                <w:rFonts w:ascii="Arial Narrow" w:hAnsi="Arial Narrow"/>
                <w:b/>
                <w:bCs/>
                <w:sz w:val="22"/>
              </w:rPr>
              <w:br/>
            </w:r>
            <w:r w:rsidRPr="004B65B0">
              <w:rPr>
                <w:rFonts w:ascii="Arial Narrow" w:hAnsi="Arial Narrow"/>
                <w:b/>
                <w:bCs/>
                <w:sz w:val="22"/>
              </w:rPr>
              <w:t>80-557 Gdańsk</w:t>
            </w:r>
          </w:p>
        </w:tc>
      </w:tr>
      <w:tr w:rsidR="006B7079" w:rsidRPr="00DE740F" w14:paraId="35AD1314" w14:textId="77777777" w:rsidTr="00DE740F">
        <w:trPr>
          <w:trHeight w:val="1134"/>
        </w:trPr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750363" w14:textId="77777777" w:rsidR="006B7079" w:rsidRPr="004A1663" w:rsidRDefault="00000000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 xml:space="preserve">GWARANT: </w:t>
            </w:r>
          </w:p>
        </w:tc>
        <w:tc>
          <w:tcPr>
            <w:tcW w:w="65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1BC08DE" w14:textId="1B3A4ABF" w:rsidR="006B7079" w:rsidRPr="00DE740F" w:rsidRDefault="006B7079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6B7079" w:rsidRPr="00DE740F" w14:paraId="48B0AC9C" w14:textId="77777777" w:rsidTr="00DE740F">
        <w:trPr>
          <w:trHeight w:val="1304"/>
        </w:trPr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BC1A55B" w14:textId="77777777" w:rsidR="006B7079" w:rsidRPr="004A1663" w:rsidRDefault="00000000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 xml:space="preserve">Dłużnik </w:t>
            </w:r>
          </w:p>
          <w:p w14:paraId="4BF0D16D" w14:textId="77777777" w:rsidR="006B7079" w:rsidRPr="004A1663" w:rsidRDefault="00000000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 xml:space="preserve">(Wykonawca): </w:t>
            </w:r>
          </w:p>
          <w:p w14:paraId="265FE057" w14:textId="77777777" w:rsidR="00DE740F" w:rsidRPr="00DE740F" w:rsidRDefault="00DE740F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sz w:val="22"/>
              </w:rPr>
            </w:pPr>
          </w:p>
          <w:p w14:paraId="5EF16BA6" w14:textId="7F7AB6A7" w:rsidR="00DE740F" w:rsidRPr="00DE740F" w:rsidRDefault="00DE740F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65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234719D" w14:textId="51057979" w:rsidR="006B7079" w:rsidRPr="00DE740F" w:rsidRDefault="006B7079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</w:p>
          <w:p w14:paraId="30F74BA2" w14:textId="78A8D184" w:rsidR="006B7079" w:rsidRPr="00DE740F" w:rsidRDefault="00000000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  <w:r w:rsidRPr="00DE740F">
              <w:rPr>
                <w:rFonts w:ascii="Arial Narrow" w:hAnsi="Arial Narrow"/>
                <w:sz w:val="22"/>
              </w:rPr>
              <w:t xml:space="preserve"> </w:t>
            </w:r>
            <w:r w:rsidR="0067753B" w:rsidRPr="00DE740F">
              <w:rPr>
                <w:rFonts w:ascii="Arial Narrow" w:eastAsia="Times New Roman" w:hAnsi="Arial Narrow"/>
                <w:sz w:val="22"/>
                <w:highlight w:val="yellow"/>
              </w:rPr>
              <w:t>(w przypadku Konsorcjum wymagane jest wskazanie wszystkich partnerów Konsorcjum)</w:t>
            </w:r>
          </w:p>
          <w:p w14:paraId="1A1D5727" w14:textId="77777777" w:rsidR="006B7079" w:rsidRPr="00DE740F" w:rsidRDefault="00000000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  <w:r w:rsidRPr="00DE740F">
              <w:rPr>
                <w:rFonts w:ascii="Arial Narrow" w:hAnsi="Arial Narrow"/>
                <w:sz w:val="22"/>
              </w:rPr>
              <w:t xml:space="preserve"> </w:t>
            </w:r>
          </w:p>
          <w:p w14:paraId="72A540B7" w14:textId="77777777" w:rsidR="006B7079" w:rsidRPr="00DE740F" w:rsidRDefault="00000000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  <w:r w:rsidRPr="00DE740F">
              <w:rPr>
                <w:rFonts w:ascii="Arial Narrow" w:hAnsi="Arial Narrow"/>
                <w:sz w:val="22"/>
              </w:rPr>
              <w:t xml:space="preserve"> </w:t>
            </w:r>
          </w:p>
        </w:tc>
      </w:tr>
      <w:tr w:rsidR="004A1663" w:rsidRPr="00DE740F" w14:paraId="1A7FA3FE" w14:textId="77777777" w:rsidTr="00DE740F">
        <w:trPr>
          <w:trHeight w:val="1304"/>
        </w:trPr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2F3AE34" w14:textId="1F83E12D" w:rsidR="004A1663" w:rsidRPr="004A1663" w:rsidRDefault="004A1663" w:rsidP="004A1663">
            <w:pPr>
              <w:spacing w:after="0" w:line="312" w:lineRule="auto"/>
              <w:ind w:left="86" w:right="0" w:firstLine="0"/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4A1663">
              <w:rPr>
                <w:rFonts w:ascii="Arial Narrow" w:hAnsi="Arial Narrow"/>
                <w:b/>
                <w:bCs/>
                <w:sz w:val="22"/>
              </w:rPr>
              <w:t>Postępowanie:</w:t>
            </w:r>
          </w:p>
        </w:tc>
        <w:tc>
          <w:tcPr>
            <w:tcW w:w="65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5B3DB7" w14:textId="76887D5B" w:rsidR="004A1663" w:rsidRPr="00DE740F" w:rsidRDefault="00564043" w:rsidP="004A1663">
            <w:pPr>
              <w:spacing w:after="0" w:line="312" w:lineRule="auto"/>
              <w:ind w:left="-15" w:right="0" w:firstLine="15"/>
              <w:rPr>
                <w:rFonts w:ascii="Arial Narrow" w:hAnsi="Arial Narrow"/>
                <w:sz w:val="22"/>
              </w:rPr>
            </w:pPr>
            <w:r w:rsidRPr="00564043">
              <w:rPr>
                <w:rFonts w:ascii="Arial Narrow" w:hAnsi="Arial Narrow"/>
                <w:b/>
                <w:sz w:val="22"/>
              </w:rPr>
              <w:t>WYKONYWANIE USŁUG TECHNICZNEJ OBSŁUGI ODBIORCÓW NA TERENIE ODDZIAŁU ______________________________</w:t>
            </w:r>
            <w:r w:rsidR="004A1663" w:rsidRPr="005208E7">
              <w:rPr>
                <w:rFonts w:ascii="Arial Narrow" w:hAnsi="Arial Narrow"/>
                <w:bCs/>
                <w:sz w:val="22"/>
              </w:rPr>
              <w:t>:</w:t>
            </w:r>
            <w:r w:rsidR="004A1663" w:rsidRPr="00DE740F">
              <w:rPr>
                <w:rFonts w:ascii="Arial Narrow" w:hAnsi="Arial Narrow"/>
                <w:b/>
                <w:sz w:val="22"/>
              </w:rPr>
              <w:t xml:space="preserve"> </w:t>
            </w:r>
          </w:p>
          <w:p w14:paraId="195B819B" w14:textId="77777777" w:rsidR="004A1663" w:rsidRPr="00A358E2" w:rsidRDefault="004A1663" w:rsidP="004A1663">
            <w:pPr>
              <w:pStyle w:val="Akapitzlist"/>
              <w:numPr>
                <w:ilvl w:val="0"/>
                <w:numId w:val="7"/>
              </w:numPr>
              <w:spacing w:after="0" w:line="312" w:lineRule="auto"/>
              <w:ind w:left="426" w:right="0" w:hanging="426"/>
              <w:rPr>
                <w:rFonts w:ascii="Arial Narrow" w:hAnsi="Arial Narrow"/>
                <w:bCs/>
                <w:sz w:val="22"/>
              </w:rPr>
            </w:pPr>
            <w:r w:rsidRPr="00A358E2">
              <w:rPr>
                <w:rFonts w:ascii="Arial Narrow" w:hAnsi="Arial Narrow"/>
                <w:bCs/>
                <w:sz w:val="22"/>
              </w:rPr>
              <w:t xml:space="preserve">Część nr 1 – _______ </w:t>
            </w:r>
          </w:p>
          <w:p w14:paraId="6687CEFA" w14:textId="77777777" w:rsidR="004A1663" w:rsidRPr="00A358E2" w:rsidRDefault="004A1663" w:rsidP="004A1663">
            <w:pPr>
              <w:pStyle w:val="Akapitzlist"/>
              <w:numPr>
                <w:ilvl w:val="0"/>
                <w:numId w:val="7"/>
              </w:numPr>
              <w:spacing w:after="0" w:line="312" w:lineRule="auto"/>
              <w:ind w:left="426" w:right="0" w:hanging="426"/>
              <w:rPr>
                <w:rFonts w:ascii="Arial Narrow" w:hAnsi="Arial Narrow"/>
                <w:bCs/>
                <w:sz w:val="22"/>
              </w:rPr>
            </w:pPr>
            <w:r w:rsidRPr="00A358E2">
              <w:rPr>
                <w:rFonts w:ascii="Arial Narrow" w:hAnsi="Arial Narrow"/>
                <w:bCs/>
                <w:sz w:val="22"/>
              </w:rPr>
              <w:t xml:space="preserve">Część nr 2 – _______ </w:t>
            </w:r>
          </w:p>
          <w:p w14:paraId="031C4B74" w14:textId="77777777" w:rsidR="004A1663" w:rsidRPr="00A358E2" w:rsidRDefault="004A1663" w:rsidP="004A1663">
            <w:pPr>
              <w:pStyle w:val="Akapitzlist"/>
              <w:numPr>
                <w:ilvl w:val="0"/>
                <w:numId w:val="7"/>
              </w:numPr>
              <w:spacing w:after="0" w:line="312" w:lineRule="auto"/>
              <w:ind w:left="426" w:right="0" w:hanging="426"/>
              <w:rPr>
                <w:rFonts w:ascii="Arial Narrow" w:hAnsi="Arial Narrow"/>
                <w:bCs/>
                <w:sz w:val="22"/>
              </w:rPr>
            </w:pPr>
            <w:r w:rsidRPr="00A358E2">
              <w:rPr>
                <w:rFonts w:ascii="Arial Narrow" w:hAnsi="Arial Narrow"/>
                <w:bCs/>
                <w:sz w:val="22"/>
              </w:rPr>
              <w:t xml:space="preserve">Część nr 3 – _______ </w:t>
            </w:r>
          </w:p>
          <w:p w14:paraId="6F875391" w14:textId="77777777" w:rsidR="004A1663" w:rsidRPr="00A358E2" w:rsidRDefault="004A1663" w:rsidP="004A1663">
            <w:pPr>
              <w:pStyle w:val="Akapitzlist"/>
              <w:numPr>
                <w:ilvl w:val="0"/>
                <w:numId w:val="7"/>
              </w:numPr>
              <w:spacing w:after="0" w:line="312" w:lineRule="auto"/>
              <w:ind w:left="426" w:right="0" w:hanging="426"/>
              <w:rPr>
                <w:rFonts w:ascii="Arial Narrow" w:hAnsi="Arial Narrow"/>
                <w:bCs/>
                <w:sz w:val="22"/>
              </w:rPr>
            </w:pPr>
            <w:r w:rsidRPr="00A358E2">
              <w:rPr>
                <w:rFonts w:ascii="Arial Narrow" w:hAnsi="Arial Narrow"/>
                <w:bCs/>
                <w:sz w:val="22"/>
              </w:rPr>
              <w:t xml:space="preserve">Część nr 4 – _______ </w:t>
            </w:r>
          </w:p>
          <w:p w14:paraId="359DC4E2" w14:textId="77777777" w:rsidR="004A1663" w:rsidRPr="00A358E2" w:rsidRDefault="004A1663" w:rsidP="004A1663">
            <w:pPr>
              <w:pStyle w:val="Akapitzlist"/>
              <w:numPr>
                <w:ilvl w:val="0"/>
                <w:numId w:val="7"/>
              </w:numPr>
              <w:spacing w:after="0" w:line="312" w:lineRule="auto"/>
              <w:ind w:left="426" w:right="0" w:hanging="426"/>
              <w:rPr>
                <w:rFonts w:ascii="Arial Narrow" w:hAnsi="Arial Narrow"/>
                <w:bCs/>
                <w:sz w:val="22"/>
              </w:rPr>
            </w:pPr>
            <w:r w:rsidRPr="00A358E2">
              <w:rPr>
                <w:rFonts w:ascii="Arial Narrow" w:hAnsi="Arial Narrow"/>
                <w:bCs/>
                <w:sz w:val="22"/>
              </w:rPr>
              <w:t xml:space="preserve">Część nr 5 – _______ </w:t>
            </w:r>
          </w:p>
          <w:p w14:paraId="296ECB72" w14:textId="77777777" w:rsidR="004A1663" w:rsidRPr="00DE740F" w:rsidRDefault="004A1663" w:rsidP="004A1663">
            <w:pPr>
              <w:spacing w:after="0" w:line="312" w:lineRule="auto"/>
              <w:ind w:left="0" w:right="0" w:firstLine="0"/>
              <w:jc w:val="left"/>
              <w:rPr>
                <w:rFonts w:ascii="Arial Narrow" w:hAnsi="Arial Narrow"/>
                <w:sz w:val="22"/>
              </w:rPr>
            </w:pPr>
          </w:p>
        </w:tc>
      </w:tr>
    </w:tbl>
    <w:p w14:paraId="7C3020B6" w14:textId="55CE7417" w:rsidR="00DE740F" w:rsidRPr="00981748" w:rsidRDefault="00000000" w:rsidP="00FE3991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FE3991">
        <w:rPr>
          <w:rFonts w:ascii="Arial Narrow" w:hAnsi="Arial Narrow"/>
          <w:sz w:val="22"/>
        </w:rPr>
        <w:t xml:space="preserve"> </w:t>
      </w:r>
      <w:r w:rsidRPr="00DE740F">
        <w:rPr>
          <w:rFonts w:ascii="Arial Narrow" w:hAnsi="Arial Narrow"/>
          <w:sz w:val="22"/>
        </w:rPr>
        <w:t xml:space="preserve">§1 </w:t>
      </w:r>
    </w:p>
    <w:p w14:paraId="0FB07B81" w14:textId="4D9604FD" w:rsidR="005208E7" w:rsidRDefault="006073D9" w:rsidP="006073D9">
      <w:pPr>
        <w:spacing w:after="0" w:line="312" w:lineRule="auto"/>
        <w:ind w:left="-15" w:right="0" w:firstLine="15"/>
        <w:rPr>
          <w:rFonts w:ascii="Arial Narrow" w:hAnsi="Arial Narrow"/>
          <w:sz w:val="22"/>
        </w:rPr>
      </w:pPr>
      <w:r w:rsidRPr="006073D9">
        <w:rPr>
          <w:rFonts w:ascii="Arial Narrow" w:hAnsi="Arial Narrow"/>
          <w:sz w:val="22"/>
        </w:rPr>
        <w:t>Gwarant zobowiązuje się nieodwołalnie i bezwarunkowo do zapłacenia na każde, pisemne żądanie Beneficjenta, złożone</w:t>
      </w:r>
      <w:r>
        <w:rPr>
          <w:rFonts w:ascii="Arial Narrow" w:hAnsi="Arial Narrow"/>
          <w:sz w:val="22"/>
        </w:rPr>
        <w:t xml:space="preserve"> </w:t>
      </w:r>
      <w:r w:rsidRPr="006073D9">
        <w:rPr>
          <w:rFonts w:ascii="Arial Narrow" w:hAnsi="Arial Narrow"/>
          <w:sz w:val="22"/>
        </w:rPr>
        <w:t>zgodnie z</w:t>
      </w:r>
      <w:r w:rsidR="0067753B">
        <w:rPr>
          <w:rFonts w:ascii="Arial Narrow" w:hAnsi="Arial Narrow"/>
          <w:sz w:val="22"/>
        </w:rPr>
        <w:t> </w:t>
      </w:r>
      <w:r w:rsidRPr="006073D9">
        <w:rPr>
          <w:rFonts w:ascii="Arial Narrow" w:hAnsi="Arial Narrow"/>
          <w:sz w:val="22"/>
        </w:rPr>
        <w:t>zasadami określonymi w niniejszej Gwarancji, kwoty do wysokości sumy gwarancyjnej:</w:t>
      </w:r>
      <w:r w:rsidRPr="00DE740F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_______________ (słownie:________), odpowiadającej wysokości wadium w części nr _____</w:t>
      </w:r>
      <w:r w:rsidR="00564043">
        <w:rPr>
          <w:rFonts w:ascii="Arial Narrow" w:hAnsi="Arial Narrow"/>
          <w:sz w:val="22"/>
        </w:rPr>
        <w:t xml:space="preserve"> …</w:t>
      </w:r>
      <w:r>
        <w:rPr>
          <w:rFonts w:ascii="Arial Narrow" w:hAnsi="Arial Narrow"/>
          <w:sz w:val="22"/>
        </w:rPr>
        <w:t xml:space="preserve"> </w:t>
      </w:r>
      <w:r w:rsidR="00564043">
        <w:rPr>
          <w:rFonts w:ascii="Arial Narrow" w:hAnsi="Arial Narrow"/>
          <w:sz w:val="22"/>
        </w:rPr>
        <w:t>p</w:t>
      </w:r>
      <w:r>
        <w:rPr>
          <w:rFonts w:ascii="Arial Narrow" w:hAnsi="Arial Narrow"/>
          <w:sz w:val="22"/>
        </w:rPr>
        <w:t>ostępowania, w związku ze złożoną przez Wykonawcę ofertą.</w:t>
      </w:r>
    </w:p>
    <w:p w14:paraId="621A6106" w14:textId="1EBAE64F" w:rsidR="006B7079" w:rsidRPr="00DE740F" w:rsidRDefault="00000000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§2 </w:t>
      </w:r>
    </w:p>
    <w:p w14:paraId="29091C0A" w14:textId="5DC9F9D4" w:rsidR="006B7079" w:rsidRPr="00DE740F" w:rsidRDefault="00000000" w:rsidP="004A1663">
      <w:pPr>
        <w:numPr>
          <w:ilvl w:val="0"/>
          <w:numId w:val="1"/>
        </w:numPr>
        <w:spacing w:after="0" w:line="312" w:lineRule="auto"/>
        <w:ind w:right="0" w:hanging="427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Suma gwarancyjna wskazana w §1</w:t>
      </w:r>
      <w:r w:rsidR="00A358E2">
        <w:rPr>
          <w:rFonts w:ascii="Arial Narrow" w:hAnsi="Arial Narrow"/>
          <w:sz w:val="22"/>
        </w:rPr>
        <w:t xml:space="preserve"> </w:t>
      </w:r>
      <w:proofErr w:type="spellStart"/>
      <w:r w:rsidR="00A358E2">
        <w:rPr>
          <w:rFonts w:ascii="Arial Narrow" w:hAnsi="Arial Narrow"/>
          <w:sz w:val="22"/>
        </w:rPr>
        <w:t>ppkt</w:t>
      </w:r>
      <w:proofErr w:type="spellEnd"/>
      <w:r w:rsidR="00A358E2">
        <w:rPr>
          <w:rFonts w:ascii="Arial Narrow" w:hAnsi="Arial Narrow"/>
          <w:sz w:val="22"/>
        </w:rPr>
        <w:t xml:space="preserve"> ____</w:t>
      </w:r>
      <w:r w:rsidRPr="00DE740F">
        <w:rPr>
          <w:rFonts w:ascii="Arial Narrow" w:hAnsi="Arial Narrow"/>
          <w:sz w:val="22"/>
        </w:rPr>
        <w:t xml:space="preserve">, stanowi górną granicę odpowiedzialności Gwaranta.  </w:t>
      </w:r>
    </w:p>
    <w:p w14:paraId="664A2588" w14:textId="4A35BDED" w:rsidR="006B7079" w:rsidRPr="00981748" w:rsidRDefault="00000000" w:rsidP="00981748">
      <w:pPr>
        <w:numPr>
          <w:ilvl w:val="0"/>
          <w:numId w:val="1"/>
        </w:numPr>
        <w:spacing w:after="0" w:line="312" w:lineRule="auto"/>
        <w:ind w:right="0" w:hanging="427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Każda wypłata z Gwarancji odpowiednio zmniejsza Sumę gwarancyjną. </w:t>
      </w:r>
      <w:r w:rsidRPr="00981748">
        <w:rPr>
          <w:rFonts w:ascii="Arial Narrow" w:hAnsi="Arial Narrow"/>
          <w:b/>
          <w:sz w:val="22"/>
        </w:rPr>
        <w:t xml:space="preserve"> </w:t>
      </w:r>
    </w:p>
    <w:p w14:paraId="458EC8A5" w14:textId="03222152" w:rsidR="006B7079" w:rsidRPr="00DE740F" w:rsidRDefault="00000000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lastRenderedPageBreak/>
        <w:t xml:space="preserve">§3 </w:t>
      </w:r>
    </w:p>
    <w:p w14:paraId="11B42D8C" w14:textId="3D24E1EA" w:rsidR="006B7079" w:rsidRPr="0067753B" w:rsidRDefault="00000000" w:rsidP="0067753B">
      <w:pPr>
        <w:numPr>
          <w:ilvl w:val="0"/>
          <w:numId w:val="2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67753B">
        <w:rPr>
          <w:rFonts w:ascii="Arial Narrow" w:hAnsi="Arial Narrow"/>
          <w:sz w:val="22"/>
        </w:rPr>
        <w:t xml:space="preserve">Gwarancja jest ważna w okresie od dnia </w:t>
      </w:r>
      <w:r w:rsidR="00DE740F" w:rsidRPr="0067753B">
        <w:rPr>
          <w:rFonts w:ascii="Arial Narrow" w:hAnsi="Arial Narrow"/>
          <w:sz w:val="22"/>
        </w:rPr>
        <w:t>________</w:t>
      </w:r>
      <w:r w:rsidRPr="0067753B">
        <w:rPr>
          <w:rFonts w:ascii="Arial Narrow" w:hAnsi="Arial Narrow"/>
          <w:sz w:val="22"/>
        </w:rPr>
        <w:t xml:space="preserve"> r. do dnia </w:t>
      </w:r>
      <w:r w:rsidR="00DE740F" w:rsidRPr="0067753B">
        <w:rPr>
          <w:rFonts w:ascii="Arial Narrow" w:hAnsi="Arial Narrow"/>
          <w:sz w:val="22"/>
        </w:rPr>
        <w:t>_________</w:t>
      </w:r>
      <w:r w:rsidRPr="0067753B">
        <w:rPr>
          <w:rFonts w:ascii="Arial Narrow" w:hAnsi="Arial Narrow"/>
          <w:sz w:val="22"/>
        </w:rPr>
        <w:t xml:space="preserve">, </w:t>
      </w:r>
      <w:r w:rsidR="006B181A" w:rsidRPr="0067753B">
        <w:rPr>
          <w:rFonts w:ascii="Arial Narrow" w:hAnsi="Arial Narrow"/>
          <w:sz w:val="22"/>
        </w:rPr>
        <w:t xml:space="preserve">i tylko żądanie zapłaty spełniające wszystkie wymogi formalne określone w </w:t>
      </w:r>
      <w:r w:rsidR="00524AC5" w:rsidRPr="0067753B">
        <w:rPr>
          <w:rFonts w:ascii="Arial Narrow" w:hAnsi="Arial Narrow"/>
          <w:sz w:val="22"/>
        </w:rPr>
        <w:t>§</w:t>
      </w:r>
      <w:r w:rsidR="006B181A" w:rsidRPr="0067753B">
        <w:rPr>
          <w:rFonts w:ascii="Arial Narrow" w:hAnsi="Arial Narrow"/>
          <w:sz w:val="22"/>
        </w:rPr>
        <w:t>4, otrzymane przez Gwaranta w tym terminie, będzie powodowało</w:t>
      </w:r>
      <w:r w:rsidR="0067753B">
        <w:rPr>
          <w:rFonts w:ascii="Arial Narrow" w:hAnsi="Arial Narrow"/>
          <w:sz w:val="22"/>
        </w:rPr>
        <w:t xml:space="preserve"> </w:t>
      </w:r>
      <w:r w:rsidR="006B181A" w:rsidRPr="0067753B">
        <w:rPr>
          <w:rFonts w:ascii="Arial Narrow" w:hAnsi="Arial Narrow"/>
          <w:sz w:val="22"/>
        </w:rPr>
        <w:t>obowiązek wypłaty z niniejszej Gwarancji.</w:t>
      </w:r>
    </w:p>
    <w:p w14:paraId="484411E6" w14:textId="6B00F8B9" w:rsidR="006B7079" w:rsidRPr="00DE740F" w:rsidRDefault="00000000" w:rsidP="0067753B">
      <w:pPr>
        <w:numPr>
          <w:ilvl w:val="0"/>
          <w:numId w:val="2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Gwarancja, przed upływem okresu wskazanego w ust. 1,  wygasa automatycznie w przypadku wystąpienia jakiegokolwiek z</w:t>
      </w:r>
      <w:r w:rsidR="0067753B">
        <w:rPr>
          <w:rFonts w:ascii="Arial Narrow" w:hAnsi="Arial Narrow"/>
          <w:sz w:val="22"/>
        </w:rPr>
        <w:t> </w:t>
      </w:r>
      <w:r w:rsidRPr="00DE740F">
        <w:rPr>
          <w:rFonts w:ascii="Arial Narrow" w:hAnsi="Arial Narrow"/>
          <w:sz w:val="22"/>
        </w:rPr>
        <w:t xml:space="preserve">poniższych zdarzeń: </w:t>
      </w:r>
    </w:p>
    <w:p w14:paraId="4C893A3A" w14:textId="76E10978" w:rsidR="00DE740F" w:rsidRDefault="00000000" w:rsidP="0067753B">
      <w:pPr>
        <w:numPr>
          <w:ilvl w:val="1"/>
          <w:numId w:val="3"/>
        </w:numPr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Beneficjent złoży Gwarantowi </w:t>
      </w:r>
      <w:r w:rsidR="00A358E2">
        <w:rPr>
          <w:rFonts w:ascii="Arial Narrow" w:hAnsi="Arial Narrow"/>
          <w:sz w:val="22"/>
        </w:rPr>
        <w:t xml:space="preserve">pisemne </w:t>
      </w:r>
      <w:r w:rsidRPr="00DE740F">
        <w:rPr>
          <w:rFonts w:ascii="Arial Narrow" w:hAnsi="Arial Narrow"/>
          <w:sz w:val="22"/>
        </w:rPr>
        <w:t xml:space="preserve">oświadczenie o zwolnieniu </w:t>
      </w:r>
      <w:r w:rsidR="00A358E2">
        <w:rPr>
          <w:rFonts w:ascii="Arial Narrow" w:hAnsi="Arial Narrow"/>
          <w:sz w:val="22"/>
        </w:rPr>
        <w:t>ze zobowiązań wynikających z niniejszej gwarancji</w:t>
      </w:r>
      <w:r w:rsidRPr="00DE740F">
        <w:rPr>
          <w:rFonts w:ascii="Arial Narrow" w:hAnsi="Arial Narrow"/>
          <w:sz w:val="22"/>
        </w:rPr>
        <w:t xml:space="preserve">; </w:t>
      </w:r>
    </w:p>
    <w:p w14:paraId="766F8DAD" w14:textId="4D0CCE23" w:rsidR="006B7079" w:rsidRPr="00DE740F" w:rsidRDefault="00000000" w:rsidP="0067753B">
      <w:pPr>
        <w:numPr>
          <w:ilvl w:val="1"/>
          <w:numId w:val="3"/>
        </w:numPr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Suma gwarancyjna zostanie wyczerpana.  </w:t>
      </w:r>
    </w:p>
    <w:p w14:paraId="309B1FFB" w14:textId="3F5A0B69" w:rsidR="006B7079" w:rsidRPr="00DE740F" w:rsidRDefault="00000000" w:rsidP="0067753B">
      <w:pPr>
        <w:numPr>
          <w:ilvl w:val="0"/>
          <w:numId w:val="2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Oświadczenie o zwolnieniu wadium, o którym mowa w ust. 2 pkt </w:t>
      </w:r>
      <w:r w:rsidR="00A358E2">
        <w:rPr>
          <w:rFonts w:ascii="Arial Narrow" w:hAnsi="Arial Narrow"/>
          <w:sz w:val="22"/>
        </w:rPr>
        <w:t>1</w:t>
      </w:r>
      <w:r w:rsidRPr="00DE740F">
        <w:rPr>
          <w:rFonts w:ascii="Arial Narrow" w:hAnsi="Arial Narrow"/>
          <w:sz w:val="22"/>
        </w:rPr>
        <w:t>), Beneficjent składa w oryginale na adres siedziby G</w:t>
      </w:r>
      <w:r w:rsidR="00DE740F">
        <w:rPr>
          <w:rFonts w:ascii="Arial Narrow" w:hAnsi="Arial Narrow"/>
          <w:sz w:val="22"/>
        </w:rPr>
        <w:t xml:space="preserve">waranta </w:t>
      </w:r>
      <w:r w:rsidRPr="00DE740F">
        <w:rPr>
          <w:rFonts w:ascii="Arial Narrow" w:hAnsi="Arial Narrow"/>
          <w:sz w:val="22"/>
        </w:rPr>
        <w:t xml:space="preserve">lub w formie elektronicznej na adres: </w:t>
      </w:r>
      <w:r w:rsidR="00DE740F">
        <w:rPr>
          <w:rFonts w:ascii="Arial Narrow" w:hAnsi="Arial Narrow"/>
          <w:sz w:val="22"/>
        </w:rPr>
        <w:t>_______________</w:t>
      </w:r>
      <w:r w:rsidRPr="00DE740F">
        <w:rPr>
          <w:rFonts w:ascii="Arial Narrow" w:hAnsi="Arial Narrow"/>
          <w:sz w:val="22"/>
        </w:rPr>
        <w:t xml:space="preserve"> </w:t>
      </w:r>
    </w:p>
    <w:p w14:paraId="490D9536" w14:textId="4F64F83E" w:rsidR="006B7079" w:rsidRPr="00981748" w:rsidRDefault="00000000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981748">
        <w:rPr>
          <w:rFonts w:ascii="Arial Narrow" w:hAnsi="Arial Narrow"/>
          <w:sz w:val="22"/>
        </w:rPr>
        <w:t>§4</w:t>
      </w:r>
    </w:p>
    <w:p w14:paraId="363D6D83" w14:textId="3DE28157" w:rsidR="006073D9" w:rsidRDefault="006073D9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6073D9">
        <w:rPr>
          <w:rFonts w:ascii="Arial Narrow" w:hAnsi="Arial Narrow"/>
          <w:sz w:val="22"/>
        </w:rPr>
        <w:t>Gwarant wypłaci należną kwotę w ciągu 1</w:t>
      </w:r>
      <w:r>
        <w:rPr>
          <w:rFonts w:ascii="Arial Narrow" w:hAnsi="Arial Narrow"/>
          <w:sz w:val="22"/>
        </w:rPr>
        <w:t>0</w:t>
      </w:r>
      <w:r w:rsidRPr="006073D9">
        <w:rPr>
          <w:rFonts w:ascii="Arial Narrow" w:hAnsi="Arial Narrow"/>
          <w:sz w:val="22"/>
        </w:rPr>
        <w:t xml:space="preserve"> (</w:t>
      </w:r>
      <w:r>
        <w:rPr>
          <w:rFonts w:ascii="Arial Narrow" w:hAnsi="Arial Narrow"/>
          <w:sz w:val="22"/>
        </w:rPr>
        <w:t>dziesięciu</w:t>
      </w:r>
      <w:r w:rsidRPr="006073D9">
        <w:rPr>
          <w:rFonts w:ascii="Arial Narrow" w:hAnsi="Arial Narrow"/>
          <w:sz w:val="22"/>
        </w:rPr>
        <w:t xml:space="preserve">) dni od daty otrzymania od Beneficjenta pisemnego żądania zapłaty z niniejszej Gwarancji, </w:t>
      </w:r>
      <w:r>
        <w:rPr>
          <w:rFonts w:ascii="Arial Narrow" w:hAnsi="Arial Narrow"/>
          <w:sz w:val="22"/>
        </w:rPr>
        <w:t>zawierającego dane wskazane w ust. 2</w:t>
      </w:r>
      <w:r w:rsidRPr="006073D9">
        <w:rPr>
          <w:rFonts w:ascii="Arial Narrow" w:hAnsi="Arial Narrow"/>
          <w:sz w:val="22"/>
        </w:rPr>
        <w:t>. Do pisemnego żądania zapłaty należy dołączyć poświadczoną za zgodność z oryginałem przez osoby umocowane do reprezentowania Beneficjenta kopię dokumentu, z którego wynika umocowanie osób, które podpisały</w:t>
      </w:r>
      <w:r>
        <w:rPr>
          <w:rFonts w:ascii="Arial Narrow" w:hAnsi="Arial Narrow"/>
          <w:sz w:val="22"/>
        </w:rPr>
        <w:t xml:space="preserve"> </w:t>
      </w:r>
      <w:r w:rsidRPr="006073D9">
        <w:rPr>
          <w:rFonts w:ascii="Arial Narrow" w:hAnsi="Arial Narrow"/>
          <w:sz w:val="22"/>
        </w:rPr>
        <w:t>niniejsze żądanie.</w:t>
      </w:r>
    </w:p>
    <w:p w14:paraId="234EA68D" w14:textId="62B0DDE4" w:rsidR="00A358E2" w:rsidRPr="006073D9" w:rsidRDefault="00000000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6073D9">
        <w:rPr>
          <w:rFonts w:ascii="Arial Narrow" w:hAnsi="Arial Narrow"/>
          <w:sz w:val="22"/>
        </w:rPr>
        <w:t>Żądanie zapłaty powinno</w:t>
      </w:r>
      <w:r w:rsidR="00A358E2" w:rsidRPr="006073D9">
        <w:rPr>
          <w:rFonts w:ascii="Arial Narrow" w:hAnsi="Arial Narrow"/>
          <w:sz w:val="22"/>
        </w:rPr>
        <w:t>:</w:t>
      </w:r>
    </w:p>
    <w:p w14:paraId="13383565" w14:textId="77777777" w:rsidR="00A358E2" w:rsidRDefault="00000000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358E2">
        <w:rPr>
          <w:rFonts w:ascii="Arial Narrow" w:hAnsi="Arial Narrow"/>
          <w:sz w:val="22"/>
        </w:rPr>
        <w:t>być podpisane przez osoby uprawnione do składania oświadczeń w imieniu Beneficjenta</w:t>
      </w:r>
      <w:r w:rsidR="00A358E2">
        <w:rPr>
          <w:rFonts w:ascii="Arial Narrow" w:hAnsi="Arial Narrow"/>
          <w:sz w:val="22"/>
        </w:rPr>
        <w:t>;</w:t>
      </w:r>
    </w:p>
    <w:p w14:paraId="72021B54" w14:textId="18B03B2F" w:rsidR="00A358E2" w:rsidRDefault="00A358E2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358E2">
        <w:rPr>
          <w:rFonts w:ascii="Arial Narrow" w:hAnsi="Arial Narrow"/>
          <w:sz w:val="22"/>
        </w:rPr>
        <w:t>być oparte wyłącznie na zdarzeniach, które zaszły w okresie ważności gwarancji</w:t>
      </w:r>
      <w:r w:rsidR="00A01F43">
        <w:rPr>
          <w:rFonts w:ascii="Arial Narrow" w:hAnsi="Arial Narrow"/>
          <w:sz w:val="22"/>
        </w:rPr>
        <w:t>;</w:t>
      </w:r>
    </w:p>
    <w:p w14:paraId="451A2B97" w14:textId="7A196CBC" w:rsidR="00A358E2" w:rsidRPr="00A01F43" w:rsidRDefault="00A358E2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358E2">
        <w:rPr>
          <w:rFonts w:ascii="Arial Narrow" w:hAnsi="Arial Narrow"/>
          <w:sz w:val="22"/>
        </w:rPr>
        <w:t xml:space="preserve">być doręczone do </w:t>
      </w:r>
      <w:r>
        <w:rPr>
          <w:rFonts w:ascii="Arial Narrow" w:hAnsi="Arial Narrow"/>
          <w:sz w:val="22"/>
        </w:rPr>
        <w:t>Gwaranta</w:t>
      </w:r>
      <w:r w:rsidRPr="00A358E2">
        <w:rPr>
          <w:rFonts w:ascii="Arial Narrow" w:hAnsi="Arial Narrow"/>
          <w:sz w:val="22"/>
        </w:rPr>
        <w:t xml:space="preserve"> najpóźniej w terminie </w:t>
      </w:r>
      <w:r>
        <w:rPr>
          <w:rFonts w:ascii="Arial Narrow" w:hAnsi="Arial Narrow"/>
          <w:sz w:val="22"/>
        </w:rPr>
        <w:t>5</w:t>
      </w:r>
      <w:r w:rsidRPr="00A358E2">
        <w:rPr>
          <w:rFonts w:ascii="Arial Narrow" w:hAnsi="Arial Narrow"/>
          <w:sz w:val="22"/>
        </w:rPr>
        <w:t xml:space="preserve"> dni po okresie ważności gwarancji</w:t>
      </w:r>
      <w:r w:rsidR="00A01F43">
        <w:rPr>
          <w:rFonts w:ascii="Arial Narrow" w:hAnsi="Arial Narrow"/>
          <w:sz w:val="22"/>
        </w:rPr>
        <w:t>;</w:t>
      </w:r>
    </w:p>
    <w:p w14:paraId="1BAC3E5C" w14:textId="6FB340C3" w:rsidR="006B7079" w:rsidRDefault="00A358E2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358E2">
        <w:rPr>
          <w:rFonts w:ascii="Arial Narrow" w:hAnsi="Arial Narrow"/>
          <w:sz w:val="22"/>
        </w:rPr>
        <w:t xml:space="preserve">zawierać </w:t>
      </w:r>
      <w:r w:rsidR="00A01F43">
        <w:rPr>
          <w:rFonts w:ascii="Arial Narrow" w:hAnsi="Arial Narrow"/>
          <w:sz w:val="22"/>
        </w:rPr>
        <w:t>oznaczenie</w:t>
      </w:r>
      <w:r w:rsidRPr="00A358E2">
        <w:rPr>
          <w:rFonts w:ascii="Arial Narrow" w:hAnsi="Arial Narrow"/>
          <w:sz w:val="22"/>
        </w:rPr>
        <w:t xml:space="preserve"> rachunku bankowego Beneficjenta, na który ma nastąpić zapłata z niniejszej gwarancji</w:t>
      </w:r>
      <w:r w:rsidR="00A01F43">
        <w:rPr>
          <w:rFonts w:ascii="Arial Narrow" w:hAnsi="Arial Narrow"/>
          <w:sz w:val="22"/>
        </w:rPr>
        <w:t>;</w:t>
      </w:r>
    </w:p>
    <w:p w14:paraId="4AC87E36" w14:textId="246547C5" w:rsidR="00A01F43" w:rsidRPr="00A358E2" w:rsidRDefault="00A01F43" w:rsidP="0067753B">
      <w:pPr>
        <w:pStyle w:val="Akapitzlist"/>
        <w:numPr>
          <w:ilvl w:val="0"/>
          <w:numId w:val="8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A01F43">
        <w:rPr>
          <w:rFonts w:ascii="Arial Narrow" w:hAnsi="Arial Narrow"/>
          <w:sz w:val="22"/>
        </w:rPr>
        <w:t xml:space="preserve">wskazywać przypadek określony w ust. </w:t>
      </w:r>
      <w:r w:rsidR="004A1663">
        <w:rPr>
          <w:rFonts w:ascii="Arial Narrow" w:hAnsi="Arial Narrow"/>
          <w:sz w:val="22"/>
        </w:rPr>
        <w:t>4</w:t>
      </w:r>
      <w:r w:rsidRPr="00A01F43">
        <w:rPr>
          <w:rFonts w:ascii="Arial Narrow" w:hAnsi="Arial Narrow"/>
          <w:sz w:val="22"/>
        </w:rPr>
        <w:t>, którego zaistnienie stanowiło przyczynę zatrzymania wadium.</w:t>
      </w:r>
    </w:p>
    <w:p w14:paraId="39E108D1" w14:textId="7D6B69E4" w:rsidR="006B7079" w:rsidRPr="00DE740F" w:rsidRDefault="00000000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Żądanie zapłaty</w:t>
      </w:r>
      <w:r w:rsidR="0067753B">
        <w:rPr>
          <w:rFonts w:ascii="Arial Narrow" w:hAnsi="Arial Narrow"/>
          <w:sz w:val="22"/>
        </w:rPr>
        <w:t>,</w:t>
      </w:r>
      <w:r w:rsidRPr="00DE740F">
        <w:rPr>
          <w:rFonts w:ascii="Arial Narrow" w:hAnsi="Arial Narrow"/>
          <w:sz w:val="22"/>
        </w:rPr>
        <w:t xml:space="preserve"> </w:t>
      </w:r>
      <w:r w:rsidR="0067753B" w:rsidRPr="0067753B">
        <w:rPr>
          <w:rFonts w:ascii="Arial Narrow" w:hAnsi="Arial Narrow"/>
          <w:sz w:val="22"/>
        </w:rPr>
        <w:t>pod rygorem nieważności</w:t>
      </w:r>
      <w:r w:rsidR="0067753B">
        <w:rPr>
          <w:rFonts w:ascii="Arial Narrow" w:hAnsi="Arial Narrow"/>
          <w:sz w:val="22"/>
        </w:rPr>
        <w:t xml:space="preserve"> </w:t>
      </w:r>
      <w:r w:rsidRPr="00DE740F">
        <w:rPr>
          <w:rFonts w:ascii="Arial Narrow" w:hAnsi="Arial Narrow"/>
          <w:sz w:val="22"/>
        </w:rPr>
        <w:t>musi być sporządzone</w:t>
      </w:r>
      <w:r w:rsidR="004A1663">
        <w:rPr>
          <w:rFonts w:ascii="Arial Narrow" w:hAnsi="Arial Narrow"/>
          <w:sz w:val="22"/>
        </w:rPr>
        <w:t xml:space="preserve"> pisemnie</w:t>
      </w:r>
      <w:r w:rsidR="0067753B" w:rsidRPr="0067753B">
        <w:t xml:space="preserve"> </w:t>
      </w:r>
      <w:r w:rsidR="004A1663">
        <w:rPr>
          <w:rFonts w:ascii="Arial Narrow" w:hAnsi="Arial Narrow"/>
          <w:sz w:val="22"/>
        </w:rPr>
        <w:t>oraz</w:t>
      </w:r>
      <w:r w:rsidR="0067753B" w:rsidRPr="0067753B">
        <w:rPr>
          <w:rFonts w:ascii="Arial Narrow" w:hAnsi="Arial Narrow"/>
          <w:sz w:val="22"/>
        </w:rPr>
        <w:t xml:space="preserve"> </w:t>
      </w:r>
      <w:r w:rsidR="0067753B" w:rsidRPr="00DE740F">
        <w:rPr>
          <w:rFonts w:ascii="Arial Narrow" w:hAnsi="Arial Narrow"/>
          <w:sz w:val="22"/>
        </w:rPr>
        <w:t>do</w:t>
      </w:r>
      <w:r w:rsidR="0067753B">
        <w:rPr>
          <w:rFonts w:ascii="Arial Narrow" w:hAnsi="Arial Narrow"/>
          <w:sz w:val="22"/>
        </w:rPr>
        <w:t>starczone</w:t>
      </w:r>
      <w:r w:rsidR="0067753B" w:rsidRPr="00DE740F">
        <w:rPr>
          <w:rFonts w:ascii="Arial Narrow" w:hAnsi="Arial Narrow"/>
          <w:sz w:val="22"/>
        </w:rPr>
        <w:t xml:space="preserve"> w oryginale</w:t>
      </w:r>
      <w:r w:rsidRPr="00DE740F">
        <w:rPr>
          <w:rFonts w:ascii="Arial Narrow" w:hAnsi="Arial Narrow"/>
          <w:sz w:val="22"/>
        </w:rPr>
        <w:t xml:space="preserve">:  </w:t>
      </w:r>
    </w:p>
    <w:p w14:paraId="77AAF310" w14:textId="37F4A0D3" w:rsidR="00DE740F" w:rsidRDefault="00000000" w:rsidP="0067753B">
      <w:pPr>
        <w:numPr>
          <w:ilvl w:val="1"/>
          <w:numId w:val="9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na adres siedziby </w:t>
      </w:r>
      <w:r w:rsidR="00DE740F">
        <w:rPr>
          <w:rFonts w:ascii="Arial Narrow" w:hAnsi="Arial Narrow"/>
          <w:sz w:val="22"/>
        </w:rPr>
        <w:t>Gwaranta</w:t>
      </w:r>
      <w:r w:rsidRPr="00DE740F">
        <w:rPr>
          <w:rFonts w:ascii="Arial Narrow" w:hAnsi="Arial Narrow"/>
          <w:sz w:val="22"/>
        </w:rPr>
        <w:t xml:space="preserve">; lub </w:t>
      </w:r>
    </w:p>
    <w:p w14:paraId="091C1903" w14:textId="24AD9460" w:rsidR="006B7079" w:rsidRPr="00DE740F" w:rsidRDefault="0067753B" w:rsidP="0067753B">
      <w:pPr>
        <w:numPr>
          <w:ilvl w:val="1"/>
          <w:numId w:val="9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przesłane na adres: </w:t>
      </w:r>
      <w:r>
        <w:rPr>
          <w:rFonts w:ascii="Arial Narrow" w:hAnsi="Arial Narrow"/>
          <w:sz w:val="22"/>
        </w:rPr>
        <w:t>_____________________ -</w:t>
      </w:r>
      <w:r w:rsidRPr="00DE740F">
        <w:rPr>
          <w:rFonts w:ascii="Arial Narrow" w:hAnsi="Arial Narrow"/>
          <w:sz w:val="22"/>
        </w:rPr>
        <w:t xml:space="preserve"> w </w:t>
      </w:r>
      <w:r>
        <w:rPr>
          <w:rFonts w:ascii="Arial Narrow" w:hAnsi="Arial Narrow"/>
          <w:sz w:val="22"/>
        </w:rPr>
        <w:t xml:space="preserve">przypadku </w:t>
      </w:r>
      <w:r w:rsidRPr="00DE740F">
        <w:rPr>
          <w:rFonts w:ascii="Arial Narrow" w:hAnsi="Arial Narrow"/>
          <w:sz w:val="22"/>
        </w:rPr>
        <w:t>form</w:t>
      </w:r>
      <w:r>
        <w:rPr>
          <w:rFonts w:ascii="Arial Narrow" w:hAnsi="Arial Narrow"/>
          <w:sz w:val="22"/>
        </w:rPr>
        <w:t>y</w:t>
      </w:r>
      <w:r w:rsidRPr="00DE740F">
        <w:rPr>
          <w:rFonts w:ascii="Arial Narrow" w:hAnsi="Arial Narrow"/>
          <w:sz w:val="22"/>
        </w:rPr>
        <w:t xml:space="preserve"> elektronicznej opatrzonej kwalifikowanym podpisem elektronicznym</w:t>
      </w:r>
      <w:r>
        <w:rPr>
          <w:rFonts w:ascii="Arial Narrow" w:hAnsi="Arial Narrow"/>
          <w:sz w:val="22"/>
        </w:rPr>
        <w:t>.</w:t>
      </w:r>
    </w:p>
    <w:p w14:paraId="15F84ED3" w14:textId="77777777" w:rsidR="006B7079" w:rsidRPr="00DE740F" w:rsidRDefault="00000000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Żądanie zapłaty z Gwarancji winno zawierać oświadczenie, iż: </w:t>
      </w:r>
    </w:p>
    <w:p w14:paraId="089ECA7B" w14:textId="0BE49A81" w:rsidR="005208E7" w:rsidRPr="005208E7" w:rsidRDefault="005208E7" w:rsidP="0067753B">
      <w:pPr>
        <w:widowControl w:val="0"/>
        <w:numPr>
          <w:ilvl w:val="0"/>
          <w:numId w:val="4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>
        <w:rPr>
          <w:rFonts w:ascii="Arial Narrow" w:eastAsia="Calibri" w:hAnsi="Arial Narrow" w:cs="Times New Roman"/>
          <w:color w:val="auto"/>
          <w:sz w:val="22"/>
          <w:lang w:eastAsia="en-US"/>
        </w:rPr>
        <w:t>W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ykonawca nie uzupełnił w terminie dokumentów wymaganych przez</w:t>
      </w:r>
      <w:r w:rsidRPr="005208E7">
        <w:rPr>
          <w:rFonts w:ascii="Arial Narrow" w:eastAsia="Calibri" w:hAnsi="Arial Narrow" w:cs="Times New Roman"/>
          <w:color w:val="auto"/>
          <w:spacing w:val="-19"/>
          <w:sz w:val="22"/>
          <w:lang w:eastAsia="en-US"/>
        </w:rPr>
        <w:t xml:space="preserve"> 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zamawiającego;</w:t>
      </w:r>
    </w:p>
    <w:p w14:paraId="4ECA89B4" w14:textId="36E566C1" w:rsidR="005208E7" w:rsidRPr="005208E7" w:rsidRDefault="005208E7" w:rsidP="0067753B">
      <w:pPr>
        <w:widowControl w:val="0"/>
        <w:numPr>
          <w:ilvl w:val="0"/>
          <w:numId w:val="4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>
        <w:rPr>
          <w:rFonts w:ascii="Arial Narrow" w:eastAsia="Calibri" w:hAnsi="Arial Narrow" w:cs="Times New Roman"/>
          <w:color w:val="auto"/>
          <w:sz w:val="22"/>
          <w:lang w:eastAsia="en-US"/>
        </w:rPr>
        <w:t>W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 xml:space="preserve">ykonawca, którego oferta została wybrana: </w:t>
      </w:r>
    </w:p>
    <w:p w14:paraId="4B11A0FF" w14:textId="77777777" w:rsidR="005208E7" w:rsidRPr="005208E7" w:rsidRDefault="005208E7" w:rsidP="0067753B">
      <w:pPr>
        <w:widowControl w:val="0"/>
        <w:numPr>
          <w:ilvl w:val="0"/>
          <w:numId w:val="5"/>
        </w:numPr>
        <w:tabs>
          <w:tab w:val="left" w:pos="1276"/>
        </w:tabs>
        <w:spacing w:after="0" w:line="312" w:lineRule="auto"/>
        <w:ind w:left="1276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odmówił zawarcia umowy w sprawie zamówienia na warunkach określonych w</w:t>
      </w:r>
      <w:r w:rsidRPr="005208E7">
        <w:rPr>
          <w:rFonts w:ascii="Arial Narrow" w:eastAsia="Calibri" w:hAnsi="Arial Narrow" w:cs="Times New Roman"/>
          <w:color w:val="auto"/>
          <w:spacing w:val="-15"/>
          <w:sz w:val="22"/>
          <w:lang w:eastAsia="en-US"/>
        </w:rPr>
        <w:t xml:space="preserve"> 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ofercie;</w:t>
      </w:r>
    </w:p>
    <w:p w14:paraId="7E5A31F9" w14:textId="77777777" w:rsidR="005208E7" w:rsidRPr="005208E7" w:rsidRDefault="005208E7" w:rsidP="0067753B">
      <w:pPr>
        <w:widowControl w:val="0"/>
        <w:numPr>
          <w:ilvl w:val="0"/>
          <w:numId w:val="5"/>
        </w:numPr>
        <w:tabs>
          <w:tab w:val="left" w:pos="1276"/>
        </w:tabs>
        <w:spacing w:after="0" w:line="312" w:lineRule="auto"/>
        <w:ind w:left="1276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nie wniósł wymaganego zabezpieczenia należytego wykonania umowy;</w:t>
      </w:r>
    </w:p>
    <w:p w14:paraId="653C0767" w14:textId="3DE45F5B" w:rsidR="005208E7" w:rsidRPr="005208E7" w:rsidRDefault="005208E7" w:rsidP="0067753B">
      <w:pPr>
        <w:widowControl w:val="0"/>
        <w:numPr>
          <w:ilvl w:val="0"/>
          <w:numId w:val="4"/>
        </w:numPr>
        <w:tabs>
          <w:tab w:val="left" w:pos="851"/>
        </w:tabs>
        <w:spacing w:after="0" w:line="312" w:lineRule="auto"/>
        <w:ind w:left="851" w:right="0" w:hanging="425"/>
        <w:rPr>
          <w:rFonts w:ascii="Arial Narrow" w:eastAsia="Calibri" w:hAnsi="Arial Narrow" w:cs="Times New Roman"/>
          <w:color w:val="auto"/>
          <w:sz w:val="22"/>
          <w:lang w:eastAsia="en-US"/>
        </w:rPr>
      </w:pP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 xml:space="preserve">zawarcie umowy w sprawie zamówienia stało się niemożliwe z przyczyn leżących po stronie </w:t>
      </w:r>
      <w:r>
        <w:rPr>
          <w:rFonts w:ascii="Arial Narrow" w:eastAsia="Calibri" w:hAnsi="Arial Narrow" w:cs="Times New Roman"/>
          <w:color w:val="auto"/>
          <w:sz w:val="22"/>
          <w:lang w:eastAsia="en-US"/>
        </w:rPr>
        <w:t>W</w:t>
      </w:r>
      <w:r w:rsidRPr="005208E7">
        <w:rPr>
          <w:rFonts w:ascii="Arial Narrow" w:eastAsia="Calibri" w:hAnsi="Arial Narrow" w:cs="Times New Roman"/>
          <w:color w:val="auto"/>
          <w:sz w:val="22"/>
          <w:lang w:eastAsia="en-US"/>
        </w:rPr>
        <w:t>ykonawcy, którego oferta została wybrana.</w:t>
      </w:r>
    </w:p>
    <w:p w14:paraId="2B2D1747" w14:textId="15E4A4C0" w:rsidR="006B7079" w:rsidRPr="005208E7" w:rsidRDefault="00000000" w:rsidP="0067753B">
      <w:pPr>
        <w:numPr>
          <w:ilvl w:val="0"/>
          <w:numId w:val="9"/>
        </w:numPr>
        <w:spacing w:after="0" w:line="312" w:lineRule="auto"/>
        <w:ind w:left="426" w:right="0" w:hanging="426"/>
        <w:rPr>
          <w:rFonts w:ascii="Arial Narrow" w:hAnsi="Arial Narrow"/>
          <w:i/>
          <w:iCs/>
          <w:sz w:val="22"/>
        </w:rPr>
      </w:pPr>
      <w:r w:rsidRPr="005208E7">
        <w:rPr>
          <w:rFonts w:ascii="Arial Narrow" w:hAnsi="Arial Narrow"/>
          <w:i/>
          <w:iCs/>
          <w:sz w:val="22"/>
        </w:rPr>
        <w:t xml:space="preserve">Żądanie zapłaty </w:t>
      </w:r>
      <w:r w:rsidR="005208E7" w:rsidRPr="005208E7">
        <w:rPr>
          <w:rFonts w:ascii="Arial Narrow" w:hAnsi="Arial Narrow"/>
          <w:i/>
          <w:iCs/>
          <w:sz w:val="22"/>
        </w:rPr>
        <w:t xml:space="preserve">wskazane w ust. </w:t>
      </w:r>
      <w:r w:rsidR="00643814">
        <w:rPr>
          <w:rFonts w:ascii="Arial Narrow" w:hAnsi="Arial Narrow"/>
          <w:i/>
          <w:iCs/>
          <w:sz w:val="22"/>
        </w:rPr>
        <w:t>4</w:t>
      </w:r>
      <w:r w:rsidRPr="005208E7">
        <w:rPr>
          <w:rFonts w:ascii="Arial Narrow" w:hAnsi="Arial Narrow"/>
          <w:i/>
          <w:iCs/>
          <w:sz w:val="22"/>
        </w:rPr>
        <w:t xml:space="preserve"> dotyczy działania lub zaniechania działania wszystkich Wykonawców wspólnie ubiegających się o udzielenie zamówienia. </w:t>
      </w:r>
    </w:p>
    <w:p w14:paraId="2877C21C" w14:textId="6F9437DE" w:rsidR="006B7079" w:rsidRPr="00DE740F" w:rsidRDefault="00000000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§</w:t>
      </w:r>
      <w:r w:rsidR="005208E7" w:rsidRPr="00981748">
        <w:rPr>
          <w:rFonts w:ascii="Arial Narrow" w:hAnsi="Arial Narrow"/>
          <w:sz w:val="22"/>
        </w:rPr>
        <w:t>5</w:t>
      </w:r>
      <w:r w:rsidRPr="00DE740F">
        <w:rPr>
          <w:rFonts w:ascii="Arial Narrow" w:hAnsi="Arial Narrow"/>
          <w:sz w:val="22"/>
        </w:rPr>
        <w:t xml:space="preserve"> </w:t>
      </w:r>
    </w:p>
    <w:p w14:paraId="155E65DF" w14:textId="77777777" w:rsidR="006B7079" w:rsidRPr="00DE740F" w:rsidRDefault="00000000" w:rsidP="004A1663">
      <w:pPr>
        <w:spacing w:after="0" w:line="312" w:lineRule="auto"/>
        <w:ind w:left="-5" w:right="0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Wierzytelność z Gwarancji nie może być przeniesiona. </w:t>
      </w:r>
    </w:p>
    <w:p w14:paraId="25398923" w14:textId="24302C39" w:rsidR="006B7079" w:rsidRPr="00981748" w:rsidRDefault="00000000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981748">
        <w:rPr>
          <w:rFonts w:ascii="Arial Narrow" w:hAnsi="Arial Narrow"/>
          <w:sz w:val="22"/>
        </w:rPr>
        <w:lastRenderedPageBreak/>
        <w:t>§</w:t>
      </w:r>
      <w:r w:rsidR="005208E7" w:rsidRPr="00981748">
        <w:rPr>
          <w:rFonts w:ascii="Arial Narrow" w:hAnsi="Arial Narrow"/>
          <w:sz w:val="22"/>
        </w:rPr>
        <w:t>6</w:t>
      </w:r>
    </w:p>
    <w:p w14:paraId="2B4ECAAC" w14:textId="77777777" w:rsidR="006B7079" w:rsidRPr="00DE740F" w:rsidRDefault="00000000" w:rsidP="004A1663">
      <w:pPr>
        <w:spacing w:after="0" w:line="312" w:lineRule="auto"/>
        <w:ind w:left="-5" w:right="0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 xml:space="preserve">Wszelkie spory powstałe na tle realizacji Gwarancji rozstrzygane będą zgodnie z prawem polskim i poddane jurysdykcji sądów polskich, chyba, że wynika to z przepisów prawa oraz rozstrzygane będą przez sąd właściwy dla siedziby Beneficjenta. </w:t>
      </w:r>
    </w:p>
    <w:p w14:paraId="15F41AEC" w14:textId="6873218D" w:rsidR="006B7079" w:rsidRPr="00DE740F" w:rsidRDefault="00000000" w:rsidP="00981748">
      <w:pPr>
        <w:pStyle w:val="Nagwek1"/>
        <w:spacing w:before="120" w:after="60" w:line="312" w:lineRule="auto"/>
        <w:ind w:left="11" w:hanging="11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§</w:t>
      </w:r>
      <w:r w:rsidR="005208E7">
        <w:rPr>
          <w:rFonts w:ascii="Arial Narrow" w:hAnsi="Arial Narrow"/>
          <w:sz w:val="22"/>
        </w:rPr>
        <w:t>7</w:t>
      </w:r>
      <w:r w:rsidRPr="00DE740F">
        <w:rPr>
          <w:rFonts w:ascii="Arial Narrow" w:hAnsi="Arial Narrow"/>
          <w:sz w:val="22"/>
        </w:rPr>
        <w:t xml:space="preserve"> </w:t>
      </w:r>
    </w:p>
    <w:p w14:paraId="737CBF8E" w14:textId="130E2FFD" w:rsidR="005208E7" w:rsidRPr="005208E7" w:rsidRDefault="00000000" w:rsidP="004A1663">
      <w:pPr>
        <w:spacing w:after="0" w:line="312" w:lineRule="auto"/>
        <w:ind w:left="-5" w:right="0"/>
        <w:rPr>
          <w:rFonts w:ascii="Arial Narrow" w:hAnsi="Arial Narrow"/>
          <w:sz w:val="22"/>
        </w:rPr>
      </w:pPr>
      <w:r w:rsidRPr="00DE740F">
        <w:rPr>
          <w:rFonts w:ascii="Arial Narrow" w:hAnsi="Arial Narrow"/>
          <w:sz w:val="22"/>
        </w:rPr>
        <w:t>W zakresie nieuregulowanym w Gwarancji zastosowanie mają przepisy prawa polskiego.</w:t>
      </w:r>
    </w:p>
    <w:sectPr w:rsidR="005208E7" w:rsidRPr="005208E7" w:rsidSect="00FE3991">
      <w:headerReference w:type="default" r:id="rId7"/>
      <w:footerReference w:type="default" r:id="rId8"/>
      <w:pgSz w:w="11906" w:h="16838"/>
      <w:pgMar w:top="1834" w:right="1080" w:bottom="1440" w:left="1080" w:header="708" w:footer="503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B770" w14:textId="77777777" w:rsidR="008E00A2" w:rsidRDefault="008E00A2">
      <w:pPr>
        <w:spacing w:after="0" w:line="240" w:lineRule="auto"/>
      </w:pPr>
      <w:r>
        <w:separator/>
      </w:r>
    </w:p>
  </w:endnote>
  <w:endnote w:type="continuationSeparator" w:id="0">
    <w:p w14:paraId="3DEDD520" w14:textId="77777777" w:rsidR="008E00A2" w:rsidRDefault="008E0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998339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DE4ACBF" w14:textId="77777777" w:rsidR="0067753B" w:rsidRDefault="0067753B">
            <w:pPr>
              <w:pStyle w:val="Stopka"/>
              <w:jc w:val="center"/>
            </w:pPr>
            <w:r w:rsidRPr="0067753B">
              <w:rPr>
                <w:rFonts w:ascii="Arial Narrow" w:hAnsi="Arial Narrow"/>
                <w:sz w:val="22"/>
              </w:rPr>
              <w:t xml:space="preserve">Strona </w: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begin"/>
            </w:r>
            <w:r w:rsidRPr="0067753B">
              <w:rPr>
                <w:rFonts w:ascii="Arial Narrow" w:hAnsi="Arial Narrow"/>
                <w:b/>
                <w:bCs/>
                <w:sz w:val="22"/>
              </w:rPr>
              <w:instrText>PAGE</w:instrTex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separate"/>
            </w:r>
            <w:r w:rsidRPr="0067753B">
              <w:rPr>
                <w:rFonts w:ascii="Arial Narrow" w:hAnsi="Arial Narrow"/>
                <w:b/>
                <w:bCs/>
                <w:sz w:val="22"/>
              </w:rPr>
              <w:t>2</w: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end"/>
            </w:r>
            <w:r w:rsidRPr="0067753B">
              <w:rPr>
                <w:rFonts w:ascii="Arial Narrow" w:hAnsi="Arial Narrow"/>
                <w:sz w:val="22"/>
              </w:rPr>
              <w:t xml:space="preserve"> z </w: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begin"/>
            </w:r>
            <w:r w:rsidRPr="0067753B">
              <w:rPr>
                <w:rFonts w:ascii="Arial Narrow" w:hAnsi="Arial Narrow"/>
                <w:b/>
                <w:bCs/>
                <w:sz w:val="22"/>
              </w:rPr>
              <w:instrText>NUMPAGES</w:instrTex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separate"/>
            </w:r>
            <w:r w:rsidRPr="0067753B">
              <w:rPr>
                <w:rFonts w:ascii="Arial Narrow" w:hAnsi="Arial Narrow"/>
                <w:b/>
                <w:bCs/>
                <w:sz w:val="22"/>
              </w:rPr>
              <w:t>2</w:t>
            </w:r>
            <w:r w:rsidRPr="0067753B">
              <w:rPr>
                <w:rFonts w:ascii="Arial Narrow" w:hAnsi="Arial Narrow"/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58D4F38F" w14:textId="77777777" w:rsidR="0067753B" w:rsidRDefault="00677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1B071" w14:textId="77777777" w:rsidR="008E00A2" w:rsidRDefault="008E00A2">
      <w:pPr>
        <w:spacing w:after="0" w:line="240" w:lineRule="auto"/>
      </w:pPr>
      <w:r>
        <w:separator/>
      </w:r>
    </w:p>
  </w:footnote>
  <w:footnote w:type="continuationSeparator" w:id="0">
    <w:p w14:paraId="7E3999A0" w14:textId="77777777" w:rsidR="008E00A2" w:rsidRDefault="008E0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6A63C" w14:textId="205A1F9C" w:rsidR="00EC3747" w:rsidRPr="006766A7" w:rsidRDefault="00564043" w:rsidP="006766A7">
    <w:pPr>
      <w:pStyle w:val="Nagwek"/>
      <w:ind w:left="2835"/>
      <w:rPr>
        <w:rFonts w:ascii="Arial Narrow" w:eastAsiaTheme="minorEastAsia" w:hAnsi="Arial Narrow"/>
        <w:iCs/>
        <w:color w:val="auto"/>
        <w:szCs w:val="18"/>
      </w:rPr>
    </w:pPr>
    <w:bookmarkStart w:id="0" w:name="_Hlk112677858"/>
    <w:bookmarkStart w:id="1" w:name="_Hlk112677859"/>
    <w:r w:rsidRPr="00564043">
      <w:t xml:space="preserve"> </w:t>
    </w:r>
  </w:p>
  <w:bookmarkEnd w:id="0"/>
  <w:bookmarkEnd w:id="1"/>
  <w:p w14:paraId="450E3126" w14:textId="2487B154" w:rsidR="00756B65" w:rsidRPr="00A61C34" w:rsidRDefault="00756B65" w:rsidP="00756B65">
    <w:pPr>
      <w:pStyle w:val="Nagwek"/>
      <w:ind w:left="2977" w:hanging="2"/>
      <w:rPr>
        <w:rFonts w:ascii="Arial Narrow" w:hAnsi="Arial Narrow"/>
        <w:caps/>
        <w:noProof/>
        <w:sz w:val="20"/>
        <w:szCs w:val="20"/>
      </w:rPr>
    </w:pPr>
    <w:r w:rsidRPr="00A61C34">
      <w:rPr>
        <w:rFonts w:ascii="Arial Narrow" w:hAnsi="Arial Narrow"/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3459E91" wp14:editId="50E11929">
          <wp:simplePos x="0" y="0"/>
          <wp:positionH relativeFrom="column">
            <wp:posOffset>-82550</wp:posOffset>
          </wp:positionH>
          <wp:positionV relativeFrom="paragraph">
            <wp:posOffset>-133985</wp:posOffset>
          </wp:positionV>
          <wp:extent cx="1513205" cy="541020"/>
          <wp:effectExtent l="0" t="0" r="0" b="0"/>
          <wp:wrapTight wrapText="bothSides">
            <wp:wrapPolygon edited="0">
              <wp:start x="0" y="0"/>
              <wp:lineTo x="0" y="20535"/>
              <wp:lineTo x="21210" y="20535"/>
              <wp:lineTo x="21210" y="0"/>
              <wp:lineTo x="0" y="0"/>
            </wp:wrapPolygon>
          </wp:wrapTight>
          <wp:docPr id="1" name="Obraz 1" descr="Obraz zawierający tekst, clipart, grafika wektorow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lipart, grafika wektorow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1C34">
      <w:rPr>
        <w:rFonts w:ascii="Arial Narrow" w:hAnsi="Arial Narrow"/>
        <w:caps/>
        <w:noProof/>
        <w:sz w:val="20"/>
        <w:szCs w:val="20"/>
      </w:rPr>
      <w:t xml:space="preserve">wykonywanie usług technicznej obsługi odbiorców na terenie Oddziału </w:t>
    </w:r>
    <w:r w:rsidR="004B65B0">
      <w:rPr>
        <w:rFonts w:ascii="Arial Narrow" w:hAnsi="Arial Narrow"/>
        <w:caps/>
        <w:noProof/>
        <w:sz w:val="20"/>
        <w:szCs w:val="20"/>
      </w:rPr>
      <w:t>W GDAŃSKU</w:t>
    </w:r>
  </w:p>
  <w:p w14:paraId="4C805B91" w14:textId="0E696E25" w:rsidR="00756B65" w:rsidRDefault="00756B65" w:rsidP="00756B65">
    <w:pPr>
      <w:pStyle w:val="Nagwek"/>
      <w:tabs>
        <w:tab w:val="left" w:pos="2436"/>
        <w:tab w:val="right" w:pos="7355"/>
      </w:tabs>
      <w:jc w:val="right"/>
      <w:rPr>
        <w:rFonts w:ascii="Arial Narrow" w:hAnsi="Arial Narrow"/>
        <w:caps/>
        <w:noProof/>
        <w:sz w:val="20"/>
        <w:szCs w:val="20"/>
      </w:rPr>
    </w:pPr>
    <w:r>
      <w:rPr>
        <w:rFonts w:ascii="Arial Narrow" w:hAnsi="Arial Narrow"/>
        <w:caps/>
        <w:noProof/>
        <w:sz w:val="20"/>
        <w:szCs w:val="20"/>
      </w:rPr>
      <w:tab/>
    </w:r>
    <w:r>
      <w:rPr>
        <w:rFonts w:ascii="Arial Narrow" w:hAnsi="Arial Narrow"/>
        <w:caps/>
        <w:noProof/>
        <w:sz w:val="20"/>
        <w:szCs w:val="20"/>
      </w:rPr>
      <w:tab/>
    </w:r>
    <w:r w:rsidRPr="00A61C34">
      <w:rPr>
        <w:rFonts w:ascii="Arial Narrow" w:hAnsi="Arial Narrow"/>
        <w:caps/>
        <w:noProof/>
        <w:sz w:val="20"/>
        <w:szCs w:val="20"/>
      </w:rPr>
      <w:t xml:space="preserve">Postępowanie numer: </w:t>
    </w:r>
    <w:r w:rsidR="004B65B0" w:rsidRPr="004B65B0">
      <w:rPr>
        <w:rFonts w:ascii="Arial Narrow" w:hAnsi="Arial Narrow"/>
        <w:caps/>
        <w:noProof/>
        <w:sz w:val="20"/>
        <w:szCs w:val="20"/>
      </w:rPr>
      <w:tab/>
      <w:t>ZP/1897/303UZ/2025/1/2/3</w:t>
    </w:r>
  </w:p>
  <w:p w14:paraId="210C7AC6" w14:textId="0A445FD2" w:rsidR="00C92EFC" w:rsidRPr="00A70AFF" w:rsidRDefault="00C92EFC" w:rsidP="00C92EFC">
    <w:pPr>
      <w:spacing w:after="0" w:line="240" w:lineRule="auto"/>
      <w:ind w:left="1416" w:firstLine="708"/>
      <w:jc w:val="right"/>
      <w:rPr>
        <w:rFonts w:eastAsia="Times New Roman"/>
        <w:smallCaps/>
        <w:w w:val="130"/>
        <w:sz w:val="16"/>
        <w:szCs w:val="16"/>
      </w:rPr>
    </w:pPr>
    <w:r w:rsidRPr="00A70AFF">
      <w:rPr>
        <w:rFonts w:eastAsia="Times New Roman"/>
        <w:smallCaps/>
        <w:w w:val="130"/>
        <w:sz w:val="16"/>
        <w:szCs w:val="16"/>
      </w:rPr>
      <w:t xml:space="preserve">Załącznik nr </w:t>
    </w:r>
    <w:r w:rsidR="004B65B0">
      <w:rPr>
        <w:rFonts w:eastAsia="Times New Roman"/>
        <w:smallCaps/>
        <w:w w:val="130"/>
        <w:sz w:val="16"/>
        <w:szCs w:val="16"/>
      </w:rPr>
      <w:t>6</w:t>
    </w:r>
    <w:r w:rsidRPr="00A70AFF">
      <w:rPr>
        <w:rFonts w:eastAsia="Times New Roman"/>
        <w:sz w:val="16"/>
        <w:szCs w:val="16"/>
      </w:rPr>
      <w:t xml:space="preserve"> </w:t>
    </w:r>
    <w:r w:rsidR="00312EFE">
      <w:rPr>
        <w:rFonts w:eastAsia="Times New Roman"/>
        <w:smallCaps/>
        <w:w w:val="130"/>
        <w:sz w:val="16"/>
        <w:szCs w:val="16"/>
      </w:rPr>
      <w:t>DO</w:t>
    </w:r>
    <w:r w:rsidRPr="00A70AFF">
      <w:rPr>
        <w:rFonts w:eastAsia="Times New Roman"/>
        <w:smallCaps/>
        <w:w w:val="130"/>
        <w:sz w:val="16"/>
        <w:szCs w:val="16"/>
      </w:rPr>
      <w:t xml:space="preserve"> </w:t>
    </w:r>
    <w:r>
      <w:rPr>
        <w:rFonts w:eastAsia="Times New Roman"/>
        <w:smallCaps/>
        <w:w w:val="130"/>
        <w:sz w:val="16"/>
        <w:szCs w:val="16"/>
      </w:rPr>
      <w:t>ZO</w:t>
    </w:r>
  </w:p>
  <w:p w14:paraId="026969CC" w14:textId="77777777" w:rsidR="00C92EFC" w:rsidRDefault="00C92EFC" w:rsidP="00756B65">
    <w:pPr>
      <w:pStyle w:val="Nagwek"/>
      <w:tabs>
        <w:tab w:val="left" w:pos="2436"/>
        <w:tab w:val="right" w:pos="7355"/>
      </w:tabs>
      <w:jc w:val="right"/>
    </w:pPr>
  </w:p>
  <w:p w14:paraId="623987BC" w14:textId="76030207" w:rsidR="0067753B" w:rsidRDefault="0067753B" w:rsidP="00756B6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B6D63"/>
    <w:multiLevelType w:val="hybridMultilevel"/>
    <w:tmpl w:val="A9ACC2B4"/>
    <w:lvl w:ilvl="0" w:tplc="F1FE20CA">
      <w:start w:val="1"/>
      <w:numFmt w:val="decimal"/>
      <w:lvlText w:val="%1."/>
      <w:lvlJc w:val="left"/>
      <w:pPr>
        <w:ind w:left="427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2275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58CCBB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0CA28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A38D9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A7C3A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056F6F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66864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2EC46E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2A76BE"/>
    <w:multiLevelType w:val="hybridMultilevel"/>
    <w:tmpl w:val="5AD4EB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B503C9"/>
    <w:multiLevelType w:val="hybridMultilevel"/>
    <w:tmpl w:val="B3C07A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4E4455C"/>
    <w:multiLevelType w:val="hybridMultilevel"/>
    <w:tmpl w:val="03320C5A"/>
    <w:lvl w:ilvl="0" w:tplc="4D5C36EE">
      <w:start w:val="1"/>
      <w:numFmt w:val="lowerLetter"/>
      <w:lvlText w:val="%1)"/>
      <w:lvlJc w:val="left"/>
      <w:pPr>
        <w:ind w:left="70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457B4D3C"/>
    <w:multiLevelType w:val="hybridMultilevel"/>
    <w:tmpl w:val="F9CA60F0"/>
    <w:lvl w:ilvl="0" w:tplc="FFFFFFFF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566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Letter"/>
      <w:lvlText w:val="%3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5695B75"/>
    <w:multiLevelType w:val="hybridMultilevel"/>
    <w:tmpl w:val="E07EF636"/>
    <w:lvl w:ilvl="0" w:tplc="05D2BA2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81039"/>
    <w:multiLevelType w:val="hybridMultilevel"/>
    <w:tmpl w:val="F9CA60F0"/>
    <w:lvl w:ilvl="0" w:tplc="3F9EED30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32082E">
      <w:start w:val="1"/>
      <w:numFmt w:val="decimal"/>
      <w:lvlText w:val="%2)"/>
      <w:lvlJc w:val="left"/>
      <w:pPr>
        <w:ind w:left="566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3EAFFE">
      <w:start w:val="1"/>
      <w:numFmt w:val="lowerLetter"/>
      <w:lvlText w:val="%3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18E965E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538288E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324A77E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68E67C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729B16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AE62BB2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17569B"/>
    <w:multiLevelType w:val="hybridMultilevel"/>
    <w:tmpl w:val="5E2C4E6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798666A4"/>
    <w:multiLevelType w:val="hybridMultilevel"/>
    <w:tmpl w:val="B606A714"/>
    <w:lvl w:ilvl="0" w:tplc="1A20B524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A81DF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676A31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A632B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204D1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8E683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BEBF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7C263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C464C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68867470">
    <w:abstractNumId w:val="0"/>
  </w:num>
  <w:num w:numId="2" w16cid:durableId="1915580378">
    <w:abstractNumId w:val="8"/>
  </w:num>
  <w:num w:numId="3" w16cid:durableId="850722934">
    <w:abstractNumId w:val="6"/>
  </w:num>
  <w:num w:numId="4" w16cid:durableId="975375150">
    <w:abstractNumId w:val="2"/>
  </w:num>
  <w:num w:numId="5" w16cid:durableId="59405821">
    <w:abstractNumId w:val="7"/>
  </w:num>
  <w:num w:numId="6" w16cid:durableId="850920946">
    <w:abstractNumId w:val="5"/>
  </w:num>
  <w:num w:numId="7" w16cid:durableId="615911475">
    <w:abstractNumId w:val="3"/>
  </w:num>
  <w:num w:numId="8" w16cid:durableId="733701960">
    <w:abstractNumId w:val="1"/>
  </w:num>
  <w:num w:numId="9" w16cid:durableId="1143232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079"/>
    <w:rsid w:val="000C1BF1"/>
    <w:rsid w:val="000E3693"/>
    <w:rsid w:val="001622F3"/>
    <w:rsid w:val="001B5194"/>
    <w:rsid w:val="001D39F7"/>
    <w:rsid w:val="00202638"/>
    <w:rsid w:val="002E03A1"/>
    <w:rsid w:val="00312EFE"/>
    <w:rsid w:val="0032029E"/>
    <w:rsid w:val="00347F16"/>
    <w:rsid w:val="0039434F"/>
    <w:rsid w:val="00453E06"/>
    <w:rsid w:val="004667C0"/>
    <w:rsid w:val="004A1663"/>
    <w:rsid w:val="004B65B0"/>
    <w:rsid w:val="005208E7"/>
    <w:rsid w:val="00524AC5"/>
    <w:rsid w:val="00564043"/>
    <w:rsid w:val="005D1184"/>
    <w:rsid w:val="006073D9"/>
    <w:rsid w:val="0063305C"/>
    <w:rsid w:val="006410F9"/>
    <w:rsid w:val="00643814"/>
    <w:rsid w:val="00666E81"/>
    <w:rsid w:val="0067299D"/>
    <w:rsid w:val="006766A7"/>
    <w:rsid w:val="0067753B"/>
    <w:rsid w:val="006B181A"/>
    <w:rsid w:val="006B7079"/>
    <w:rsid w:val="006E5DFC"/>
    <w:rsid w:val="00711901"/>
    <w:rsid w:val="00754D9C"/>
    <w:rsid w:val="00756B65"/>
    <w:rsid w:val="007821F3"/>
    <w:rsid w:val="00805726"/>
    <w:rsid w:val="00821E7B"/>
    <w:rsid w:val="00872113"/>
    <w:rsid w:val="00880519"/>
    <w:rsid w:val="008E00A2"/>
    <w:rsid w:val="00926553"/>
    <w:rsid w:val="00981748"/>
    <w:rsid w:val="009E3BBB"/>
    <w:rsid w:val="00A01F43"/>
    <w:rsid w:val="00A358E2"/>
    <w:rsid w:val="00AB4593"/>
    <w:rsid w:val="00BF0570"/>
    <w:rsid w:val="00C92EFC"/>
    <w:rsid w:val="00DC58EA"/>
    <w:rsid w:val="00DE03F8"/>
    <w:rsid w:val="00DE740F"/>
    <w:rsid w:val="00EC3747"/>
    <w:rsid w:val="00F84669"/>
    <w:rsid w:val="00F91A23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145E3"/>
  <w15:docId w15:val="{3692D5E6-BC93-4CB7-834D-0FA1D24B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3" w:line="269" w:lineRule="auto"/>
      <w:ind w:left="10" w:right="2" w:hanging="10"/>
      <w:jc w:val="both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4"/>
      <w:ind w:left="10" w:hanging="10"/>
      <w:jc w:val="center"/>
      <w:outlineLvl w:val="0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E7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40F"/>
    <w:rPr>
      <w:rFonts w:ascii="Arial" w:eastAsia="Arial" w:hAnsi="Arial" w:cs="Arial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DE7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40F"/>
    <w:rPr>
      <w:rFonts w:ascii="Arial" w:eastAsia="Arial" w:hAnsi="Arial" w:cs="Arial"/>
      <w:color w:val="000000"/>
      <w:sz w:val="18"/>
    </w:rPr>
  </w:style>
  <w:style w:type="paragraph" w:styleId="Akapitzlist">
    <w:name w:val="List Paragraph"/>
    <w:basedOn w:val="Normalny"/>
    <w:uiPriority w:val="34"/>
    <w:qFormat/>
    <w:rsid w:val="00520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55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cp:lastModifiedBy>Krupińska Karolina (25008226)</cp:lastModifiedBy>
  <cp:revision>5</cp:revision>
  <dcterms:created xsi:type="dcterms:W3CDTF">2024-12-16T12:26:00Z</dcterms:created>
  <dcterms:modified xsi:type="dcterms:W3CDTF">2025-03-14T05:56:00Z</dcterms:modified>
</cp:coreProperties>
</file>