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8F1CF0" w:rsidRDefault="008F1CF0" w:rsidP="004740C8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4740C8">
        <w:rPr>
          <w:rFonts w:ascii="Arial" w:hAnsi="Arial" w:cs="Arial"/>
          <w:b/>
          <w:color w:val="000000" w:themeColor="text1"/>
          <w:sz w:val="22"/>
          <w:szCs w:val="22"/>
        </w:rPr>
        <w:t>Wykonawcę,</w:t>
      </w:r>
      <w:r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którzy są osobami kontaktowymi 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E87622">
        <w:rPr>
          <w:rFonts w:ascii="Arial" w:hAnsi="Arial" w:cs="Arial"/>
          <w:b/>
          <w:color w:val="000000" w:themeColor="text1"/>
          <w:sz w:val="22"/>
          <w:szCs w:val="22"/>
        </w:rPr>
        <w:br/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z </w:t>
      </w:r>
      <w:r w:rsidR="004740C8">
        <w:rPr>
          <w:rFonts w:ascii="Arial" w:hAnsi="Arial" w:cs="Arial"/>
          <w:b/>
          <w:color w:val="000000" w:themeColor="text1"/>
          <w:sz w:val="22"/>
          <w:szCs w:val="22"/>
        </w:rPr>
        <w:t>Wykonawcą</w:t>
      </w:r>
      <w:r w:rsidR="00E8762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684C81" w:rsidP="00EA619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</w:t>
      </w:r>
      <w:r w:rsidR="00F840F8">
        <w:rPr>
          <w:rFonts w:ascii="Arial" w:hAnsi="Arial" w:cs="Arial"/>
          <w:sz w:val="18"/>
          <w:szCs w:val="18"/>
          <w:lang w:val="cs-CZ"/>
        </w:rPr>
        <w:t xml:space="preserve"> administratora danych</w:t>
      </w:r>
      <w:r w:rsidR="007252D6">
        <w:rPr>
          <w:rFonts w:ascii="Arial" w:hAnsi="Arial" w:cs="Arial"/>
          <w:sz w:val="18"/>
          <w:szCs w:val="18"/>
          <w:lang w:val="cs-CZ"/>
        </w:rPr>
        <w:t xml:space="preserve"> </w:t>
      </w:r>
      <w:r w:rsidR="00EA6197" w:rsidRPr="00EA6197">
        <w:rPr>
          <w:rFonts w:ascii="Arial" w:hAnsi="Arial" w:cs="Arial"/>
          <w:sz w:val="18"/>
          <w:szCs w:val="18"/>
          <w:lang w:val="cs-CZ"/>
        </w:rPr>
        <w:t>+48 (</w:t>
      </w:r>
      <w:r w:rsidR="00451174">
        <w:rPr>
          <w:rFonts w:ascii="Arial" w:hAnsi="Arial" w:cs="Arial"/>
          <w:sz w:val="18"/>
          <w:szCs w:val="18"/>
          <w:lang w:val="cs-CZ"/>
        </w:rPr>
        <w:t>2</w:t>
      </w:r>
      <w:r w:rsidR="00EA6197" w:rsidRPr="00EA6197">
        <w:rPr>
          <w:rFonts w:ascii="Arial" w:hAnsi="Arial" w:cs="Arial"/>
          <w:sz w:val="18"/>
          <w:szCs w:val="18"/>
          <w:lang w:val="cs-CZ"/>
        </w:rPr>
        <w:t>4) 2</w:t>
      </w:r>
      <w:r w:rsidR="00451174">
        <w:rPr>
          <w:rFonts w:ascii="Arial" w:hAnsi="Arial" w:cs="Arial"/>
          <w:sz w:val="18"/>
          <w:szCs w:val="18"/>
          <w:lang w:val="cs-CZ"/>
        </w:rPr>
        <w:t>02</w:t>
      </w:r>
      <w:r w:rsidR="00EA6197" w:rsidRPr="00EA6197">
        <w:rPr>
          <w:rFonts w:ascii="Arial" w:hAnsi="Arial" w:cs="Arial"/>
          <w:sz w:val="18"/>
          <w:szCs w:val="18"/>
          <w:lang w:val="cs-CZ"/>
        </w:rPr>
        <w:t xml:space="preserve"> </w:t>
      </w:r>
      <w:r w:rsidR="00451174">
        <w:rPr>
          <w:rFonts w:ascii="Arial" w:hAnsi="Arial" w:cs="Arial"/>
          <w:sz w:val="18"/>
          <w:szCs w:val="18"/>
          <w:lang w:val="cs-CZ"/>
        </w:rPr>
        <w:t>12 22</w:t>
      </w:r>
      <w:r w:rsidR="00120F27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>any</w:t>
      </w:r>
      <w:bookmarkStart w:id="0" w:name="_GoBack"/>
      <w:bookmarkEnd w:id="0"/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Pr="00EA6197">
        <w:rPr>
          <w:rFonts w:ascii="Arial" w:hAnsi="Arial" w:cs="Arial"/>
          <w:sz w:val="18"/>
          <w:szCs w:val="18"/>
          <w:lang w:val="cs-CZ"/>
        </w:rPr>
        <w:t xml:space="preserve">przez </w:t>
      </w:r>
      <w:r w:rsidR="00F851FE">
        <w:rPr>
          <w:rFonts w:ascii="Arial" w:hAnsi="Arial" w:cs="Arial"/>
          <w:sz w:val="18"/>
          <w:szCs w:val="18"/>
          <w:lang w:val="cs-CZ"/>
        </w:rPr>
        <w:t>.....................................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964" w:rsidRDefault="00BC2964" w:rsidP="00CA73C7">
      <w:r>
        <w:separator/>
      </w:r>
    </w:p>
  </w:endnote>
  <w:endnote w:type="continuationSeparator" w:id="0">
    <w:p w:rsidR="00BC2964" w:rsidRDefault="00BC2964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964" w:rsidRDefault="00BC2964" w:rsidP="00CA73C7">
      <w:r>
        <w:separator/>
      </w:r>
    </w:p>
  </w:footnote>
  <w:footnote w:type="continuationSeparator" w:id="0">
    <w:p w:rsidR="00BC2964" w:rsidRDefault="00BC2964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E767F"/>
    <w:rsid w:val="00326ED7"/>
    <w:rsid w:val="00331A1C"/>
    <w:rsid w:val="0033313C"/>
    <w:rsid w:val="00333351"/>
    <w:rsid w:val="00335871"/>
    <w:rsid w:val="003419D0"/>
    <w:rsid w:val="0040024A"/>
    <w:rsid w:val="00436F87"/>
    <w:rsid w:val="00451174"/>
    <w:rsid w:val="004740C8"/>
    <w:rsid w:val="00475AC7"/>
    <w:rsid w:val="00476383"/>
    <w:rsid w:val="00476CD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4C81"/>
    <w:rsid w:val="00685031"/>
    <w:rsid w:val="006A7108"/>
    <w:rsid w:val="006B086C"/>
    <w:rsid w:val="006B7D78"/>
    <w:rsid w:val="006E4A5D"/>
    <w:rsid w:val="00706F84"/>
    <w:rsid w:val="007252D6"/>
    <w:rsid w:val="00741241"/>
    <w:rsid w:val="007A10D7"/>
    <w:rsid w:val="007B0C0F"/>
    <w:rsid w:val="007B10FD"/>
    <w:rsid w:val="007B533D"/>
    <w:rsid w:val="007B5EFF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A25DB"/>
    <w:rsid w:val="00AB47A7"/>
    <w:rsid w:val="00AB60E3"/>
    <w:rsid w:val="00AC0DD0"/>
    <w:rsid w:val="00AC1280"/>
    <w:rsid w:val="00B013BC"/>
    <w:rsid w:val="00B358F3"/>
    <w:rsid w:val="00B6397F"/>
    <w:rsid w:val="00B63C3E"/>
    <w:rsid w:val="00B656BC"/>
    <w:rsid w:val="00B70D1B"/>
    <w:rsid w:val="00B7175C"/>
    <w:rsid w:val="00B929D3"/>
    <w:rsid w:val="00BA6233"/>
    <w:rsid w:val="00BC2964"/>
    <w:rsid w:val="00BC3688"/>
    <w:rsid w:val="00BC4443"/>
    <w:rsid w:val="00BF10C9"/>
    <w:rsid w:val="00BF6177"/>
    <w:rsid w:val="00C04EFD"/>
    <w:rsid w:val="00C352A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65753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87622"/>
    <w:rsid w:val="00E97418"/>
    <w:rsid w:val="00EA6197"/>
    <w:rsid w:val="00EC3020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40F8"/>
    <w:rsid w:val="00F851FE"/>
    <w:rsid w:val="00FA175F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B3A6F"/>
  <w15:docId w15:val="{878633D3-FB95-49A1-8DE6-F6C45E21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A1D20F7-8A90-4F4F-BEE9-0E8AF60D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Kanikowska Barbara (ANW)</cp:lastModifiedBy>
  <cp:revision>6</cp:revision>
  <cp:lastPrinted>2018-11-15T07:17:00Z</cp:lastPrinted>
  <dcterms:created xsi:type="dcterms:W3CDTF">2021-03-23T08:28:00Z</dcterms:created>
  <dcterms:modified xsi:type="dcterms:W3CDTF">2022-11-03T07:45:00Z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