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7B9A2E73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2F1EBA">
        <w:rPr>
          <w:rStyle w:val="FontStyle61"/>
          <w:sz w:val="20"/>
          <w:szCs w:val="20"/>
        </w:rPr>
        <w:t>4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65194CFA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2F1EBA" w:rsidRPr="002F1EBA">
        <w:rPr>
          <w:rStyle w:val="FontStyle59"/>
          <w:b/>
          <w:bCs/>
          <w:sz w:val="20"/>
          <w:szCs w:val="20"/>
        </w:rPr>
        <w:t>ELOG/2/006031/25</w:t>
      </w:r>
      <w:r w:rsidR="002F1EBA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9"/>
          <w:b/>
          <w:bCs/>
          <w:sz w:val="20"/>
          <w:szCs w:val="20"/>
        </w:rPr>
        <w:t>pn. „</w:t>
      </w:r>
      <w:r w:rsidR="002F1EBA" w:rsidRPr="002F1EBA">
        <w:rPr>
          <w:rFonts w:eastAsia="Times New Roman" w:cs="Calibri"/>
          <w:b/>
          <w:bCs/>
          <w:sz w:val="20"/>
          <w:szCs w:val="20"/>
        </w:rPr>
        <w:t>Dostawa kontenera socjalno-biurowego na potrzeby PV WIELBARK, projekt + wykonanie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6DB555E0" w14:textId="16AAF115" w:rsidR="00CA500D" w:rsidRPr="002F1EBA" w:rsidRDefault="00CA500D" w:rsidP="002F1EBA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</w:t>
      </w:r>
      <w:r w:rsidR="002F1EBA">
        <w:rPr>
          <w:rStyle w:val="FontStyle56"/>
          <w:sz w:val="16"/>
          <w:szCs w:val="16"/>
        </w:rPr>
        <w:t>o</w:t>
      </w: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2F1EBA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123BC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2017-09-15T09:06:00Z</cp:lastPrinted>
  <dcterms:created xsi:type="dcterms:W3CDTF">2025-03-03T12:56:00Z</dcterms:created>
  <dcterms:modified xsi:type="dcterms:W3CDTF">2025-03-03T12:56:00Z</dcterms:modified>
</cp:coreProperties>
</file>