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9DAE2" w14:textId="77777777" w:rsidR="00C42A38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61CF0211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</w:p>
    <w:p w14:paraId="5D8F2A94" w14:textId="77777777" w:rsidR="00C42A38" w:rsidRPr="00CD32CD" w:rsidRDefault="00C42A38" w:rsidP="00C42A38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6195D29" w14:textId="77777777" w:rsidR="00426BF6" w:rsidRDefault="00426BF6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</w:p>
    <w:p w14:paraId="586158E4" w14:textId="6B70EBF7" w:rsidR="00C42A38" w:rsidRPr="00CD32CD" w:rsidRDefault="00C42A38" w:rsidP="00C42A38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299BF69A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5F50284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2125ACFE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3D6A6284" w14:textId="77777777" w:rsidR="00C42A38" w:rsidRPr="00CD32CD" w:rsidRDefault="00C42A38" w:rsidP="00C42A38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35523E6A" w14:textId="77777777" w:rsidR="00C42A38" w:rsidRPr="00CD32CD" w:rsidRDefault="00C42A38" w:rsidP="00C42A38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2F3147E5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109FD870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3EF5A9" w14:textId="77777777" w:rsidR="00C42A38" w:rsidRPr="00CD32CD" w:rsidRDefault="00C42A38" w:rsidP="00C42A38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0D633E59" w14:textId="77777777" w:rsidR="00C42A38" w:rsidRPr="00CD32CD" w:rsidRDefault="00C42A38" w:rsidP="00C42A38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335B89AA" w14:textId="77777777" w:rsidR="00C42A38" w:rsidRPr="00CD32CD" w:rsidRDefault="00C42A38" w:rsidP="00C42A38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9BD1479" w14:textId="77777777" w:rsidR="00C42A38" w:rsidRPr="00CD32CD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45C75E5E" w14:textId="77777777" w:rsidR="00C42A38" w:rsidRPr="00867F56" w:rsidRDefault="00C42A38" w:rsidP="00C42A38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867F56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</w:t>
      </w:r>
      <w:proofErr w:type="spellStart"/>
      <w:r w:rsidRPr="00867F56">
        <w:rPr>
          <w:rFonts w:eastAsia="Times New Roman" w:cs="Arial"/>
          <w:sz w:val="18"/>
          <w:szCs w:val="18"/>
        </w:rPr>
        <w:t>ych</w:t>
      </w:r>
      <w:proofErr w:type="spellEnd"/>
      <w:r w:rsidRPr="00867F56">
        <w:rPr>
          <w:rFonts w:eastAsia="Times New Roman" w:cs="Arial"/>
          <w:sz w:val="18"/>
          <w:szCs w:val="18"/>
        </w:rPr>
        <w:t xml:space="preserve"> adresu/adresów mailowych Wystawcy:</w:t>
      </w:r>
    </w:p>
    <w:p w14:paraId="0C7C1205" w14:textId="77777777" w:rsidR="00C42A38" w:rsidRPr="00CD32CD" w:rsidRDefault="00C42A38" w:rsidP="00C42A38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0ECC0371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43ACAD50" w14:textId="77777777" w:rsidR="00C42A38" w:rsidRPr="00CD32CD" w:rsidRDefault="00C42A38" w:rsidP="00C42A38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5281B6CB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3.</w:t>
      </w:r>
      <w:r w:rsidRPr="00CD32CD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CD32CD">
        <w:rPr>
          <w:rFonts w:eastAsia="Times New Roman" w:cs="Arial"/>
          <w:sz w:val="18"/>
          <w:szCs w:val="18"/>
        </w:rPr>
        <w:br/>
        <w:t>Porozumienia będzie:</w:t>
      </w:r>
    </w:p>
    <w:p w14:paraId="554E76B1" w14:textId="77777777" w:rsidR="00C42A38" w:rsidRPr="00CD32CD" w:rsidRDefault="0048274D" w:rsidP="00C42A38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="00C42A38" w:rsidRPr="00CD32CD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3E2C4230" w14:textId="77777777" w:rsidR="00C42A38" w:rsidRPr="00CD32CD" w:rsidRDefault="00C42A38" w:rsidP="00C42A38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4.</w:t>
      </w:r>
      <w:r w:rsidRPr="00CD32CD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CD32CD">
        <w:rPr>
          <w:rFonts w:eastAsia="Times New Roman" w:cs="Arial"/>
          <w:sz w:val="18"/>
          <w:szCs w:val="18"/>
        </w:rPr>
        <w:br/>
        <w:t>niniejszego Porozumienia będzie:</w:t>
      </w:r>
    </w:p>
    <w:p w14:paraId="42F3F5C4" w14:textId="77777777" w:rsidR="00C42A38" w:rsidRPr="00CD32CD" w:rsidRDefault="00C42A38" w:rsidP="00C42A38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sz w:val="18"/>
          <w:szCs w:val="18"/>
        </w:rPr>
        <w:t>……………..</w:t>
      </w:r>
    </w:p>
    <w:p w14:paraId="2428413D" w14:textId="77777777" w:rsidR="00C42A38" w:rsidRPr="00CD32CD" w:rsidRDefault="00C42A38" w:rsidP="00C42A38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14:paraId="375B7D41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20"/>
        </w:rPr>
        <w:t>Brak wskazania przez Wystawcę adresu do wysyłania potwierdzeń odbioru dokumentu oznacza rezygnację z potwierdzania odbioru.</w:t>
      </w:r>
    </w:p>
    <w:p w14:paraId="4BE0F404" w14:textId="77777777" w:rsidR="00C42A38" w:rsidRPr="00CD32CD" w:rsidRDefault="00C42A38" w:rsidP="00C42A38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0FFE0949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1FB6E21B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460CDC35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7668B225" w14:textId="7617E69A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0DF693B1" w14:textId="77777777" w:rsidR="00426BF6" w:rsidRPr="00CD32CD" w:rsidRDefault="00426BF6" w:rsidP="00426BF6">
      <w:pPr>
        <w:tabs>
          <w:tab w:val="clear" w:pos="360"/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29872DEE" w14:textId="77777777" w:rsidR="00C42A38" w:rsidRPr="00CD32CD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lastRenderedPageBreak/>
        <w:t>Osobami właściwymi do kontaktu w sprawach dotyczących Porozumienia są:</w:t>
      </w:r>
    </w:p>
    <w:p w14:paraId="5AAAF474" w14:textId="77777777" w:rsidR="00426BF6" w:rsidRDefault="00426BF6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b/>
          <w:sz w:val="18"/>
          <w:szCs w:val="18"/>
        </w:rPr>
      </w:pPr>
    </w:p>
    <w:p w14:paraId="41F9B9EF" w14:textId="221F49C0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Odbiorcy</w:t>
      </w:r>
      <w:r>
        <w:rPr>
          <w:rFonts w:eastAsia="Times New Roman" w:cs="Arial"/>
          <w:sz w:val="18"/>
          <w:szCs w:val="18"/>
        </w:rPr>
        <w:t xml:space="preserve">: </w:t>
      </w:r>
      <w:r w:rsidR="009E4212">
        <w:rPr>
          <w:rFonts w:eastAsia="Times New Roman" w:cs="Arial"/>
          <w:sz w:val="18"/>
          <w:szCs w:val="18"/>
        </w:rPr>
        <w:t>Iwona Szanowska</w:t>
      </w:r>
      <w:r>
        <w:rPr>
          <w:rFonts w:eastAsia="Times New Roman" w:cs="Arial"/>
          <w:sz w:val="18"/>
          <w:szCs w:val="18"/>
        </w:rPr>
        <w:t xml:space="preserve">       </w:t>
      </w:r>
    </w:p>
    <w:p w14:paraId="245EE1B0" w14:textId="4C4E6324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</w:t>
      </w:r>
      <w:r w:rsidR="009E4212">
        <w:rPr>
          <w:rFonts w:eastAsia="Times New Roman" w:cs="Arial"/>
          <w:sz w:val="18"/>
          <w:szCs w:val="18"/>
        </w:rPr>
        <w:t>: iwona.szanowska@anwil.pl</w:t>
      </w:r>
    </w:p>
    <w:p w14:paraId="6704EAF0" w14:textId="37627639" w:rsidR="00C42A38" w:rsidRPr="00CD32CD" w:rsidRDefault="009E4212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24 202 14 37</w:t>
      </w:r>
    </w:p>
    <w:p w14:paraId="42B5D666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Wystawcy:</w:t>
      </w:r>
      <w:r w:rsidRPr="00AA5588">
        <w:rPr>
          <w:rFonts w:eastAsia="Times New Roman" w:cs="Arial"/>
          <w:sz w:val="18"/>
          <w:szCs w:val="18"/>
        </w:rPr>
        <w:t xml:space="preserve"> </w:t>
      </w:r>
      <w:r>
        <w:rPr>
          <w:rFonts w:eastAsia="Times New Roman" w:cs="Arial"/>
          <w:sz w:val="18"/>
          <w:szCs w:val="18"/>
        </w:rPr>
        <w:t xml:space="preserve">…………………………………………       </w:t>
      </w:r>
    </w:p>
    <w:p w14:paraId="54EEDF65" w14:textId="77777777" w:rsidR="00C42A38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e-mail:…………………………………………………………....</w:t>
      </w:r>
    </w:p>
    <w:p w14:paraId="6AFD0573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…………………………………………………</w:t>
      </w:r>
    </w:p>
    <w:p w14:paraId="07C6EBDD" w14:textId="77777777" w:rsidR="00C42A38" w:rsidRPr="00CD32CD" w:rsidRDefault="00C42A38" w:rsidP="00C42A38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75534417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w zwykłej formie pisemnej,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w dwóch egzemplarzach należy odesłać pocztą na adres </w:t>
      </w:r>
      <w:r>
        <w:rPr>
          <w:rFonts w:eastAsia="Times New Roman" w:cs="Arial"/>
          <w:sz w:val="18"/>
          <w:szCs w:val="18"/>
        </w:rPr>
        <w:t>O</w:t>
      </w:r>
      <w:r w:rsidRPr="00CD32CD">
        <w:rPr>
          <w:rFonts w:eastAsia="Times New Roman" w:cs="Arial"/>
          <w:sz w:val="18"/>
          <w:szCs w:val="18"/>
        </w:rPr>
        <w:t>dbiorcy z dopiskiem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ystawcy.</w:t>
      </w:r>
    </w:p>
    <w:p w14:paraId="16681926" w14:textId="77777777" w:rsidR="00C42A38" w:rsidRDefault="00C42A38" w:rsidP="00C42A38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kwalifikowanym podpisem elektronicznym,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należy odesłać na adres </w:t>
      </w:r>
      <w:r>
        <w:rPr>
          <w:rFonts w:eastAsia="Times New Roman" w:cs="Arial"/>
          <w:sz w:val="18"/>
          <w:szCs w:val="18"/>
        </w:rPr>
        <w:t>e-mail O</w:t>
      </w:r>
      <w:r w:rsidRPr="00CD32CD">
        <w:rPr>
          <w:rFonts w:eastAsia="Times New Roman" w:cs="Arial"/>
          <w:sz w:val="18"/>
          <w:szCs w:val="18"/>
        </w:rPr>
        <w:t xml:space="preserve">dbiorcy </w:t>
      </w:r>
      <w:r>
        <w:rPr>
          <w:rFonts w:eastAsia="Times New Roman" w:cs="Arial"/>
          <w:sz w:val="18"/>
          <w:szCs w:val="18"/>
        </w:rPr>
        <w:t>wpisując w temacie wiadomości</w:t>
      </w:r>
      <w:r w:rsidRPr="00CD32CD">
        <w:rPr>
          <w:rFonts w:eastAsia="Times New Roman" w:cs="Arial"/>
          <w:sz w:val="18"/>
          <w:szCs w:val="18"/>
        </w:rPr>
        <w:t xml:space="preserve">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</w:t>
      </w:r>
      <w:r>
        <w:rPr>
          <w:rFonts w:eastAsia="Times New Roman" w:cs="Arial"/>
          <w:sz w:val="18"/>
          <w:szCs w:val="18"/>
        </w:rPr>
        <w:t xml:space="preserve"> na adres e-mail, z którego otrzymał podpisany plik Porozumienia</w:t>
      </w:r>
      <w:r w:rsidRPr="00CD32CD">
        <w:rPr>
          <w:rFonts w:eastAsia="Times New Roman" w:cs="Arial"/>
          <w:sz w:val="18"/>
          <w:szCs w:val="18"/>
        </w:rPr>
        <w:t>.</w:t>
      </w:r>
    </w:p>
    <w:p w14:paraId="329984C6" w14:textId="77777777" w:rsidR="00C42A38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46875BB9" w14:textId="77777777" w:rsidR="00C42A38" w:rsidRPr="00CD32CD" w:rsidRDefault="00C42A38" w:rsidP="00C42A38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51D6A019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>
        <w:rPr>
          <w:rFonts w:eastAsia="Times New Roman" w:cs="Arial"/>
          <w:b/>
          <w:bCs/>
          <w:sz w:val="18"/>
          <w:szCs w:val="18"/>
        </w:rPr>
        <w:t>Wystawca</w:t>
      </w:r>
    </w:p>
    <w:p w14:paraId="31C8BB65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CC9E323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681BA08F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EB8F0E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15DBBE4A" w14:textId="77777777" w:rsidR="00C42A38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2A1FEB2F" w14:textId="77777777" w:rsidR="00C42A38" w:rsidRPr="00CD32CD" w:rsidRDefault="00C42A38" w:rsidP="00C42A38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C42A38" w:rsidRPr="00CD32CD" w:rsidSect="00C42A3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evenPage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258E3CCC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5CBF25F7" w14:textId="77777777" w:rsidR="00C42A38" w:rsidRPr="00CD32CD" w:rsidRDefault="00C42A38" w:rsidP="00C42A38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C42A38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2C2055FD" w14:textId="77777777" w:rsidR="00C42A38" w:rsidRPr="00CD32CD" w:rsidRDefault="00C42A38" w:rsidP="00C42A38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6F8F9BE8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735CFAAE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5109D886" w14:textId="77777777" w:rsidR="00C42A38" w:rsidRPr="00CD32CD" w:rsidRDefault="00C42A38" w:rsidP="00C42A38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01C47B81" w14:textId="77777777" w:rsidR="00C42A38" w:rsidRPr="00CD32CD" w:rsidRDefault="00C42A38" w:rsidP="00C42A38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69C2A9C6" w14:textId="77777777" w:rsidR="00C42A38" w:rsidRPr="00CD32CD" w:rsidRDefault="00C42A38" w:rsidP="00C42A38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6BF80DAF" w14:textId="77777777" w:rsidR="00C42A38" w:rsidRPr="00CD32CD" w:rsidRDefault="00C42A38" w:rsidP="00C42A38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2631F3FA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65698BF8" w14:textId="77777777" w:rsidR="00C42A38" w:rsidRPr="00CD32CD" w:rsidRDefault="00C42A38" w:rsidP="00C42A38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1D2B943E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2BE2DEA0" w14:textId="77777777" w:rsidR="00C42A38" w:rsidRPr="00CD32CD" w:rsidRDefault="00C42A38" w:rsidP="00C42A38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9835A45" w14:textId="77777777" w:rsidR="00C42A38" w:rsidRPr="00CD32CD" w:rsidRDefault="00C42A38" w:rsidP="00C42A38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F2AE11B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B0AB30F" w14:textId="77777777" w:rsidR="00C42A38" w:rsidRPr="00CD32CD" w:rsidRDefault="00C42A38" w:rsidP="00C42A38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54840FCE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695F2501" w14:textId="77777777" w:rsidR="00C42A38" w:rsidRPr="00CD32CD" w:rsidRDefault="00C42A38" w:rsidP="00C42A38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021B8909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7564C06F" w14:textId="77777777" w:rsidR="00C42A38" w:rsidRPr="00CD32CD" w:rsidRDefault="00C42A38" w:rsidP="00C42A38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35375BF0" w14:textId="77777777" w:rsidR="00C42A38" w:rsidRPr="00CD32CD" w:rsidRDefault="00C42A38" w:rsidP="00C42A38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27CEC91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8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4305A5CA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4AB60AD4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44CA35B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C7A9681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25EC861E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DE1E9A9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5ECE0482" w14:textId="77777777" w:rsidR="00C42A38" w:rsidRPr="00CD32CD" w:rsidRDefault="00C42A38" w:rsidP="00C42A38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9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208FE2D8" w14:textId="77777777" w:rsidR="00C42A38" w:rsidRPr="00CD32CD" w:rsidRDefault="00C42A38" w:rsidP="00C42A38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4AFE365C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1578429D" w14:textId="77777777" w:rsidR="00C42A38" w:rsidRPr="00CD32CD" w:rsidRDefault="00C42A38" w:rsidP="00C42A38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41A036AF" w14:textId="77777777" w:rsidR="00C42A38" w:rsidRPr="00CD32CD" w:rsidRDefault="00C42A38" w:rsidP="00C42A38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A5EB383" w14:textId="77777777" w:rsidR="00C42A38" w:rsidRPr="00CD32CD" w:rsidRDefault="00C42A38" w:rsidP="00C42A38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18329B06" w14:textId="7D70A921" w:rsidR="008E638F" w:rsidRPr="005E6477" w:rsidRDefault="00C42A38" w:rsidP="00814B00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 w:after="100"/>
        <w:rPr>
          <w:sz w:val="20"/>
        </w:rPr>
      </w:pPr>
      <w:r w:rsidRPr="005E6477">
        <w:rPr>
          <w:rFonts w:eastAsia="Times New Roman" w:cs="Arial"/>
          <w:sz w:val="16"/>
          <w:szCs w:val="16"/>
        </w:rPr>
        <w:t>Pytania i wątpliwości proszę kierować na adres u Odbiorcy wskazany w pkt 9 Porozumieniu.</w:t>
      </w:r>
    </w:p>
    <w:sectPr w:rsidR="008E638F" w:rsidRPr="005E6477" w:rsidSect="00C42A38">
      <w:headerReference w:type="default" r:id="rId20"/>
      <w:footerReference w:type="default" r:id="rId21"/>
      <w:headerReference w:type="first" r:id="rId22"/>
      <w:pgSz w:w="11905" w:h="16837"/>
      <w:pgMar w:top="1560" w:right="1139" w:bottom="1560" w:left="1131" w:header="708" w:footer="708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EE1F9" w14:textId="77777777" w:rsidR="0048274D" w:rsidRDefault="0048274D" w:rsidP="00570CE2">
      <w:r>
        <w:separator/>
      </w:r>
    </w:p>
    <w:p w14:paraId="2AFFE9EC" w14:textId="77777777" w:rsidR="0048274D" w:rsidRDefault="0048274D"/>
  </w:endnote>
  <w:endnote w:type="continuationSeparator" w:id="0">
    <w:p w14:paraId="27D8BDB9" w14:textId="77777777" w:rsidR="0048274D" w:rsidRDefault="0048274D" w:rsidP="00570CE2">
      <w:r>
        <w:continuationSeparator/>
      </w:r>
    </w:p>
    <w:p w14:paraId="40F3172E" w14:textId="77777777" w:rsidR="0048274D" w:rsidRDefault="0048274D"/>
  </w:endnote>
  <w:endnote w:type="continuationNotice" w:id="1">
    <w:p w14:paraId="01C40C18" w14:textId="77777777" w:rsidR="0048274D" w:rsidRDefault="00482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28C4E" w14:textId="77777777" w:rsidR="00AF1353" w:rsidRDefault="00AF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BB0B" w14:textId="77777777" w:rsidR="00AF1353" w:rsidRDefault="00AF13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29B84" w14:textId="77777777" w:rsidR="00AF1353" w:rsidRDefault="00AF135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E2545" w14:textId="44D9FB54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F135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28244" w14:textId="77777777" w:rsidR="0048274D" w:rsidRDefault="0048274D" w:rsidP="00570CE2">
      <w:r>
        <w:separator/>
      </w:r>
    </w:p>
    <w:p w14:paraId="598C61C3" w14:textId="77777777" w:rsidR="0048274D" w:rsidRDefault="0048274D"/>
  </w:footnote>
  <w:footnote w:type="continuationSeparator" w:id="0">
    <w:p w14:paraId="0D8E2E3E" w14:textId="77777777" w:rsidR="0048274D" w:rsidRDefault="0048274D" w:rsidP="00570CE2">
      <w:r>
        <w:continuationSeparator/>
      </w:r>
    </w:p>
    <w:p w14:paraId="2290C349" w14:textId="77777777" w:rsidR="0048274D" w:rsidRDefault="0048274D"/>
  </w:footnote>
  <w:footnote w:type="continuationNotice" w:id="1">
    <w:p w14:paraId="7A724291" w14:textId="77777777" w:rsidR="0048274D" w:rsidRDefault="00482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B7F33" w14:textId="77777777" w:rsidR="00AF1353" w:rsidRDefault="00AF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8485A" w14:textId="36320D19" w:rsidR="00C42A38" w:rsidRPr="00833CA7" w:rsidRDefault="009E4212" w:rsidP="003307B9">
    <w:pPr>
      <w:pStyle w:val="Nagwek"/>
      <w:rPr>
        <w:rFonts w:cs="Arial"/>
      </w:rPr>
    </w:pPr>
    <w:r>
      <w:rPr>
        <w:rFonts w:cs="Arial"/>
      </w:rPr>
      <w:tab/>
    </w:r>
    <w:r>
      <w:rPr>
        <w:rFonts w:cs="Arial"/>
      </w:rPr>
      <w:tab/>
    </w:r>
    <w:r w:rsidR="00C42A38">
      <w:rPr>
        <w:rFonts w:cs="Arial"/>
      </w:rPr>
      <w:t xml:space="preserve">Załącznik nr </w:t>
    </w:r>
    <w:r w:rsidR="00AF1353">
      <w:rPr>
        <w:rFonts w:cs="Arial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59725" w14:textId="77777777" w:rsidR="00AF1353" w:rsidRDefault="00AF135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583D" w14:textId="24013868" w:rsidR="00770F93" w:rsidRDefault="00770F93" w:rsidP="00751700">
    <w:pPr>
      <w:pStyle w:val="Nagwek"/>
      <w:tabs>
        <w:tab w:val="clear" w:pos="4536"/>
        <w:tab w:val="center" w:pos="0"/>
      </w:tabs>
      <w:spacing w:after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0FEE19E7" w:rsidR="00770F93" w:rsidRDefault="00770F93">
    <w:pPr>
      <w:pStyle w:val="Nagwek"/>
    </w:pPr>
    <w:r>
      <w:t>Zarządzenie nr …../202</w:t>
    </w:r>
    <w:r w:rsidR="001956B8">
      <w:t>4</w:t>
    </w:r>
    <w:r>
      <w:tab/>
    </w:r>
    <w:r>
      <w:tab/>
      <w:t>Załącznik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3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AA5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001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BF6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74D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5E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6477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047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212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353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6D3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2A38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0CD7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efaktura.anwi@orlen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58E282-95B8-4A0D-9FE3-4417C4C59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A4BD3A-2785-4FE0-A052-7E36D15B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7620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Szanowska Iwona (ANW)</cp:lastModifiedBy>
  <cp:revision>6</cp:revision>
  <cp:lastPrinted>2023-06-21T04:53:00Z</cp:lastPrinted>
  <dcterms:created xsi:type="dcterms:W3CDTF">2024-06-06T07:08:00Z</dcterms:created>
  <dcterms:modified xsi:type="dcterms:W3CDTF">2024-09-11T11:17:00Z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</Properties>
</file>