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CF7A54">
        <w:trPr>
          <w:trHeight w:val="35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587E896B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CF7A54" w:rsidRPr="00CF7A54">
        <w:rPr>
          <w:rStyle w:val="FontStyle59"/>
          <w:b/>
          <w:bCs/>
          <w:sz w:val="20"/>
          <w:szCs w:val="20"/>
        </w:rPr>
        <w:t xml:space="preserve">ELOG/2/011360/25 </w:t>
      </w:r>
      <w:r>
        <w:rPr>
          <w:rStyle w:val="FontStyle59"/>
          <w:b/>
          <w:bCs/>
          <w:sz w:val="20"/>
          <w:szCs w:val="20"/>
        </w:rPr>
        <w:t>pn. „</w:t>
      </w:r>
      <w:r w:rsidR="00CF7A54" w:rsidRPr="00CF7A54">
        <w:rPr>
          <w:rStyle w:val="FontStyle59"/>
          <w:b/>
          <w:bCs/>
          <w:sz w:val="20"/>
          <w:szCs w:val="20"/>
        </w:rPr>
        <w:t>Remont średni Hz-3 w ESP Żydowo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185E0526" w14:textId="296CB86F" w:rsidR="00350173" w:rsidRPr="00350173" w:rsidRDefault="00704897" w:rsidP="00350173">
      <w:pPr>
        <w:spacing w:before="120" w:line="360" w:lineRule="auto"/>
        <w:jc w:val="both"/>
        <w:rPr>
          <w:rFonts w:eastAsia="Times New Roman" w:cs="Arial Narrow"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CF7A54">
        <w:rPr>
          <w:rStyle w:val="FontStyle59"/>
          <w:sz w:val="20"/>
          <w:szCs w:val="20"/>
        </w:rPr>
        <w:t>pkt</w:t>
      </w:r>
      <w:r w:rsidR="00336114" w:rsidRPr="00CF7A54">
        <w:rPr>
          <w:rStyle w:val="FontStyle59"/>
          <w:sz w:val="20"/>
          <w:szCs w:val="20"/>
        </w:rPr>
        <w:t> </w:t>
      </w:r>
      <w:r w:rsidRPr="00CF7A54">
        <w:rPr>
          <w:rStyle w:val="FontStyle59"/>
          <w:sz w:val="20"/>
          <w:szCs w:val="20"/>
        </w:rPr>
        <w:t>6.</w:t>
      </w:r>
      <w:r w:rsidR="00B621B4" w:rsidRPr="00CF7A54">
        <w:rPr>
          <w:rStyle w:val="FontStyle59"/>
          <w:sz w:val="20"/>
          <w:szCs w:val="20"/>
        </w:rPr>
        <w:t>2.</w:t>
      </w:r>
      <w:r w:rsidR="008B05D6" w:rsidRPr="00CF7A54">
        <w:rPr>
          <w:rStyle w:val="FontStyle59"/>
          <w:sz w:val="20"/>
          <w:szCs w:val="20"/>
        </w:rPr>
        <w:t>4</w:t>
      </w:r>
      <w:r w:rsidR="00350173">
        <w:rPr>
          <w:rStyle w:val="FontStyle59"/>
          <w:sz w:val="20"/>
          <w:szCs w:val="20"/>
        </w:rPr>
        <w:t>.</w:t>
      </w:r>
      <w:r w:rsidR="009C6756" w:rsidRPr="00CF7A54">
        <w:rPr>
          <w:rStyle w:val="FontStyle59"/>
          <w:sz w:val="20"/>
          <w:szCs w:val="20"/>
        </w:rPr>
        <w:t>,</w:t>
      </w:r>
      <w:r w:rsidR="00CF7A54">
        <w:rPr>
          <w:rStyle w:val="FontStyle59"/>
          <w:sz w:val="20"/>
          <w:szCs w:val="20"/>
        </w:rPr>
        <w:t xml:space="preserve"> tj.</w:t>
      </w:r>
      <w:r w:rsidR="009C6756" w:rsidRPr="00870132">
        <w:rPr>
          <w:rStyle w:val="FontStyle59"/>
          <w:sz w:val="20"/>
          <w:szCs w:val="20"/>
        </w:rPr>
        <w:t xml:space="preserve"> </w:t>
      </w:r>
      <w:r w:rsidR="00350173" w:rsidRPr="00350173">
        <w:rPr>
          <w:rFonts w:eastAsia="Times New Roman" w:cs="Arial Narrow"/>
          <w:i/>
          <w:iCs/>
          <w:sz w:val="20"/>
          <w:szCs w:val="20"/>
        </w:rPr>
        <w:t>w ciągu ostatnich pięciu lat przed upływem terminu składania ofert należycie wykona</w:t>
      </w:r>
      <w:r w:rsidR="00350173">
        <w:rPr>
          <w:rFonts w:eastAsia="Times New Roman" w:cs="Arial Narrow"/>
          <w:i/>
          <w:iCs/>
          <w:sz w:val="20"/>
          <w:szCs w:val="20"/>
        </w:rPr>
        <w:t>liśmy</w:t>
      </w:r>
      <w:r w:rsidR="00350173" w:rsidRPr="00350173">
        <w:rPr>
          <w:rFonts w:eastAsia="Times New Roman" w:cs="Arial Narrow"/>
          <w:i/>
          <w:iCs/>
          <w:sz w:val="20"/>
          <w:szCs w:val="20"/>
        </w:rPr>
        <w:t>:</w:t>
      </w:r>
    </w:p>
    <w:p w14:paraId="69F839A7" w14:textId="6218DDF8" w:rsidR="00350173" w:rsidRPr="00350173" w:rsidRDefault="00350173" w:rsidP="00350173">
      <w:pPr>
        <w:spacing w:before="120" w:line="360" w:lineRule="auto"/>
        <w:jc w:val="both"/>
        <w:rPr>
          <w:rFonts w:eastAsia="Times New Roman" w:cs="Arial Narrow"/>
          <w:i/>
          <w:iCs/>
          <w:sz w:val="20"/>
          <w:szCs w:val="20"/>
        </w:rPr>
      </w:pPr>
      <w:r w:rsidRPr="00350173">
        <w:rPr>
          <w:rFonts w:eastAsia="Times New Roman" w:cs="Arial Narrow"/>
          <w:i/>
          <w:iCs/>
          <w:sz w:val="20"/>
          <w:szCs w:val="20"/>
        </w:rPr>
        <w:t>6.2.4.1.</w:t>
      </w:r>
      <w:r w:rsidRPr="00350173">
        <w:rPr>
          <w:rFonts w:eastAsia="Times New Roman" w:cs="Arial Narrow"/>
          <w:i/>
          <w:iCs/>
          <w:sz w:val="20"/>
          <w:szCs w:val="20"/>
        </w:rPr>
        <w:tab/>
        <w:t>dwa remonty  hydrozespołów wodnych o mocy generacyjnej PN ≥ 25 MW w zakresie mechanicznym zbliżonym do  zamawianego zakresu prac,</w:t>
      </w:r>
    </w:p>
    <w:p w14:paraId="75763392" w14:textId="29F55C0D" w:rsidR="003C5997" w:rsidRPr="00870132" w:rsidRDefault="00350173" w:rsidP="00350173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350173">
        <w:rPr>
          <w:rFonts w:eastAsia="Times New Roman" w:cs="Arial Narrow"/>
          <w:i/>
          <w:iCs/>
          <w:sz w:val="20"/>
          <w:szCs w:val="20"/>
        </w:rPr>
        <w:t>6.2.4.</w:t>
      </w:r>
      <w:r>
        <w:rPr>
          <w:rFonts w:eastAsia="Times New Roman" w:cs="Arial Narrow"/>
          <w:i/>
          <w:iCs/>
          <w:sz w:val="20"/>
          <w:szCs w:val="20"/>
        </w:rPr>
        <w:t>2</w:t>
      </w:r>
      <w:r w:rsidRPr="00350173">
        <w:rPr>
          <w:rFonts w:eastAsia="Times New Roman" w:cs="Arial Narrow"/>
          <w:i/>
          <w:iCs/>
          <w:sz w:val="20"/>
          <w:szCs w:val="20"/>
        </w:rPr>
        <w:t>.</w:t>
      </w:r>
      <w:r w:rsidRPr="00350173">
        <w:rPr>
          <w:rFonts w:eastAsia="Times New Roman" w:cs="Arial Narrow"/>
          <w:i/>
          <w:iCs/>
          <w:sz w:val="20"/>
          <w:szCs w:val="20"/>
        </w:rPr>
        <w:tab/>
        <w:t xml:space="preserve">dwie oceny stanu technicznego generatora o napięciu znamionowym UN ≥ 10 </w:t>
      </w:r>
      <w:proofErr w:type="spellStart"/>
      <w:r w:rsidRPr="00350173">
        <w:rPr>
          <w:rFonts w:eastAsia="Times New Roman" w:cs="Arial Narrow"/>
          <w:i/>
          <w:iCs/>
          <w:sz w:val="20"/>
          <w:szCs w:val="20"/>
        </w:rPr>
        <w:t>kV</w:t>
      </w:r>
      <w:proofErr w:type="spellEnd"/>
      <w:r w:rsidRPr="00350173">
        <w:rPr>
          <w:rFonts w:eastAsia="Times New Roman" w:cs="Arial Narrow"/>
          <w:i/>
          <w:iCs/>
          <w:sz w:val="20"/>
          <w:szCs w:val="20"/>
        </w:rPr>
        <w:t xml:space="preserve"> w zakresie zbliżonym do zamawianego zakresu prac.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1053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253"/>
        <w:gridCol w:w="2424"/>
        <w:gridCol w:w="2268"/>
        <w:gridCol w:w="2168"/>
      </w:tblGrid>
      <w:tr w:rsidR="00350173" w:rsidRPr="004B79AB" w14:paraId="6A279C12" w14:textId="77777777" w:rsidTr="00350173">
        <w:trPr>
          <w:trHeight w:val="116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350173" w:rsidRPr="009C6756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350173" w:rsidRPr="009C6756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F8B9" w14:textId="77777777" w:rsidR="00350173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>
              <w:rPr>
                <w:rStyle w:val="FontStyle58"/>
                <w:b/>
                <w:sz w:val="22"/>
                <w:szCs w:val="22"/>
              </w:rPr>
              <w:t>Dotyczy zakresu</w:t>
            </w:r>
          </w:p>
          <w:p w14:paraId="6B7B213D" w14:textId="0F895CCB" w:rsidR="00350173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>
              <w:rPr>
                <w:rStyle w:val="FontStyle58"/>
                <w:b/>
                <w:sz w:val="22"/>
                <w:szCs w:val="22"/>
              </w:rPr>
              <w:t>pkt 6.2.4.1./6.2.4.2.</w:t>
            </w:r>
          </w:p>
          <w:p w14:paraId="3CB586D3" w14:textId="05C522B7" w:rsidR="00350173" w:rsidRPr="009C6756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>
              <w:rPr>
                <w:rStyle w:val="FontStyle58"/>
                <w:b/>
                <w:sz w:val="22"/>
                <w:szCs w:val="22"/>
              </w:rPr>
              <w:t>(proszę wskazać)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69D5734F" w:rsidR="00350173" w:rsidRPr="009C6756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350173" w:rsidRPr="009C6756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350173" w:rsidRPr="004B79AB" w:rsidRDefault="0035017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350173" w:rsidRPr="004B79AB" w14:paraId="159A8E3E" w14:textId="77777777" w:rsidTr="00350173">
        <w:trPr>
          <w:trHeight w:val="224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350173" w:rsidRPr="004B79AB" w:rsidRDefault="00350173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350173" w:rsidRPr="004B79AB" w:rsidRDefault="00350173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2ABEC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B02206D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50173" w:rsidRPr="004B79AB" w14:paraId="47D4B8CA" w14:textId="77777777" w:rsidTr="00350173">
        <w:trPr>
          <w:trHeight w:val="224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9BF01" w14:textId="0C45D011" w:rsidR="00350173" w:rsidRPr="004B79AB" w:rsidRDefault="00350173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14887" w14:textId="77777777" w:rsidR="00350173" w:rsidRPr="004B79AB" w:rsidRDefault="00350173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F0BA4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993A0" w14:textId="6AAA4AA8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1436F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50173" w:rsidRPr="004B79AB" w14:paraId="3957C6E6" w14:textId="77777777" w:rsidTr="00350173">
        <w:trPr>
          <w:trHeight w:val="224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A70DA" w14:textId="135569B8" w:rsidR="00350173" w:rsidRPr="004B79AB" w:rsidRDefault="00350173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81ACE" w14:textId="77777777" w:rsidR="00350173" w:rsidRPr="004B79AB" w:rsidRDefault="00350173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6F43C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01036" w14:textId="506E48AD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AA5CF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50173" w:rsidRPr="004B79AB" w14:paraId="46FF5ADE" w14:textId="77777777" w:rsidTr="00350173">
        <w:trPr>
          <w:trHeight w:val="224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568DB" w14:textId="3C2D49A1" w:rsidR="00350173" w:rsidRDefault="00350173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lastRenderedPageBreak/>
              <w:t>4.</w:t>
            </w:r>
          </w:p>
        </w:tc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48130" w14:textId="77777777" w:rsidR="00350173" w:rsidRPr="004B79AB" w:rsidRDefault="00350173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CC9EE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B91D7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6D1E7" w14:textId="77777777" w:rsidR="00350173" w:rsidRPr="004B79AB" w:rsidRDefault="00350173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 w:rsidRPr="00CF7A54">
        <w:rPr>
          <w:rStyle w:val="FontStyle59"/>
          <w:sz w:val="22"/>
          <w:szCs w:val="22"/>
          <w:u w:val="single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F3FDFE5" w14:textId="131F8283" w:rsidR="00D3034C" w:rsidRPr="00CF7A54" w:rsidRDefault="008A5882" w:rsidP="00CF7A54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CF7A54" w:rsidSect="00CF7A54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50173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9E1483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CF7A54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B27FD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2020-05-13T11:13:00Z</cp:lastPrinted>
  <dcterms:created xsi:type="dcterms:W3CDTF">2025-05-07T07:54:00Z</dcterms:created>
  <dcterms:modified xsi:type="dcterms:W3CDTF">2025-05-07T07:54:00Z</dcterms:modified>
</cp:coreProperties>
</file>