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157E4F0C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CA0D81">
        <w:rPr>
          <w:rStyle w:val="FontStyle61"/>
          <w:sz w:val="20"/>
          <w:szCs w:val="20"/>
        </w:rPr>
        <w:t xml:space="preserve">4 </w:t>
      </w:r>
      <w:r w:rsidRPr="00791EB5">
        <w:rPr>
          <w:rStyle w:val="FontStyle61"/>
          <w:sz w:val="20"/>
          <w:szCs w:val="20"/>
        </w:rPr>
        <w:t>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2F3BE6F3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>znak</w:t>
      </w:r>
      <w:r w:rsidR="00F401DC" w:rsidRPr="00F401DC">
        <w:rPr>
          <w:rStyle w:val="FontStyle59"/>
          <w:b/>
          <w:bCs/>
          <w:sz w:val="20"/>
          <w:szCs w:val="20"/>
        </w:rPr>
        <w:t xml:space="preserve"> </w:t>
      </w:r>
      <w:r w:rsidR="00DA2A69" w:rsidRPr="00DA2A69">
        <w:rPr>
          <w:rStyle w:val="FontStyle59"/>
          <w:b/>
          <w:bCs/>
          <w:sz w:val="20"/>
          <w:szCs w:val="20"/>
        </w:rPr>
        <w:t>ELOG/2/013950/25</w:t>
      </w:r>
      <w:r w:rsidR="00DA2A69">
        <w:rPr>
          <w:rStyle w:val="FontStyle59"/>
          <w:b/>
          <w:bCs/>
          <w:sz w:val="20"/>
          <w:szCs w:val="20"/>
        </w:rPr>
        <w:t xml:space="preserve"> </w:t>
      </w:r>
      <w:r w:rsidR="00F401DC" w:rsidRPr="00F401DC">
        <w:rPr>
          <w:rStyle w:val="FontStyle59"/>
          <w:b/>
          <w:bCs/>
          <w:sz w:val="20"/>
          <w:szCs w:val="20"/>
        </w:rPr>
        <w:t>pn. „</w:t>
      </w:r>
      <w:r w:rsidR="00DA2A69" w:rsidRPr="00DA2A69">
        <w:rPr>
          <w:rStyle w:val="FontStyle59"/>
          <w:b/>
          <w:bCs/>
          <w:sz w:val="20"/>
          <w:szCs w:val="20"/>
        </w:rPr>
        <w:t>Umowa na zakup części zamiennych na magazyn – Magazyn Energii Bystra</w:t>
      </w:r>
      <w:r w:rsidR="00F401DC" w:rsidRPr="00F401DC">
        <w:rPr>
          <w:rStyle w:val="FontStyle59"/>
          <w:b/>
          <w:bCs/>
          <w:sz w:val="20"/>
          <w:szCs w:val="20"/>
        </w:rPr>
        <w:t>”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15CB97C6" w14:textId="529D74F8" w:rsidR="00A469DE" w:rsidRPr="00F401DC" w:rsidRDefault="00696C3D" w:rsidP="00F401DC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="007E4872">
        <w:rPr>
          <w:rStyle w:val="FontStyle59"/>
          <w:b/>
          <w:sz w:val="20"/>
          <w:szCs w:val="20"/>
        </w:rPr>
        <w:t>łączną</w:t>
      </w:r>
      <w:r w:rsidR="00F552FF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>cenę ryczałtową netto</w:t>
      </w:r>
      <w:r w:rsidR="007E4872">
        <w:rPr>
          <w:rStyle w:val="FontStyle55"/>
        </w:rPr>
        <w:t xml:space="preserve">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>zł (</w:t>
      </w:r>
      <w:r w:rsidRPr="007E4872">
        <w:rPr>
          <w:rStyle w:val="FontStyle59"/>
          <w:b/>
          <w:bCs/>
          <w:sz w:val="20"/>
          <w:szCs w:val="20"/>
        </w:rPr>
        <w:t>słownie złotych</w:t>
      </w:r>
      <w:r w:rsidR="007E4872">
        <w:rPr>
          <w:rStyle w:val="FontStyle59"/>
          <w:sz w:val="20"/>
          <w:szCs w:val="20"/>
        </w:rPr>
        <w:t>:</w:t>
      </w:r>
      <w:r w:rsidRPr="00791EB5">
        <w:rPr>
          <w:rStyle w:val="FontStyle59"/>
          <w:sz w:val="20"/>
          <w:szCs w:val="20"/>
        </w:rPr>
        <w:t xml:space="preserve"> …………</w:t>
      </w:r>
      <w:r w:rsidR="007E4872">
        <w:rPr>
          <w:rStyle w:val="FontStyle59"/>
          <w:sz w:val="20"/>
          <w:szCs w:val="20"/>
        </w:rPr>
        <w:t>………………..</w:t>
      </w:r>
      <w:r w:rsidRPr="00791EB5">
        <w:rPr>
          <w:rStyle w:val="FontStyle59"/>
          <w:sz w:val="20"/>
          <w:szCs w:val="20"/>
        </w:rPr>
        <w:t>………), 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  <w:r w:rsidR="00F401DC">
        <w:rPr>
          <w:rFonts w:cs="Arial"/>
          <w:bCs/>
          <w:sz w:val="20"/>
          <w:szCs w:val="20"/>
        </w:rPr>
        <w:t>.</w:t>
      </w:r>
    </w:p>
    <w:p w14:paraId="178D39C2" w14:textId="0753FE2D" w:rsidR="00696C3D" w:rsidRDefault="00696C3D" w:rsidP="00BF2BD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pełen zakres zamówienia</w:t>
      </w:r>
      <w:r w:rsidR="007E4872">
        <w:rPr>
          <w:rStyle w:val="FontStyle55"/>
          <w:b w:val="0"/>
        </w:rPr>
        <w:t>:</w:t>
      </w:r>
    </w:p>
    <w:p w14:paraId="64D486DB" w14:textId="6A6091B3" w:rsidR="007E4872" w:rsidRDefault="0095176E" w:rsidP="007E4872">
      <w:pPr>
        <w:pStyle w:val="Akapitzlist"/>
        <w:numPr>
          <w:ilvl w:val="0"/>
          <w:numId w:val="20"/>
        </w:numPr>
        <w:spacing w:before="120" w:after="0" w:line="23" w:lineRule="atLeast"/>
        <w:contextualSpacing w:val="0"/>
        <w:jc w:val="both"/>
        <w:rPr>
          <w:rStyle w:val="FontStyle52"/>
        </w:rPr>
      </w:pPr>
      <w:r>
        <w:rPr>
          <w:rStyle w:val="FontStyle52"/>
        </w:rPr>
        <w:t>10 pozycji</w:t>
      </w:r>
      <w:r w:rsidR="007E4872">
        <w:rPr>
          <w:rStyle w:val="FontStyle52"/>
        </w:rPr>
        <w:t xml:space="preserve"> </w:t>
      </w:r>
      <w:bookmarkStart w:id="0" w:name="_Hlk198794931"/>
      <w:r w:rsidR="007E4872">
        <w:rPr>
          <w:rStyle w:val="FontStyle52"/>
        </w:rPr>
        <w:t>części zamiennych wskazanych w Zestawieniu części (Załącznik nr 1) w terminie -&gt; do 20 tygodni od daty zawarcia Umowy</w:t>
      </w:r>
      <w:bookmarkEnd w:id="0"/>
      <w:r w:rsidR="007E4872">
        <w:rPr>
          <w:rStyle w:val="FontStyle52"/>
        </w:rPr>
        <w:t>,</w:t>
      </w:r>
    </w:p>
    <w:p w14:paraId="484675F2" w14:textId="6DC0ECC8" w:rsidR="007E4872" w:rsidRPr="00737092" w:rsidRDefault="0095176E" w:rsidP="007E4872">
      <w:pPr>
        <w:pStyle w:val="Akapitzlist"/>
        <w:numPr>
          <w:ilvl w:val="0"/>
          <w:numId w:val="20"/>
        </w:numPr>
        <w:spacing w:before="120" w:after="0" w:line="23" w:lineRule="atLeast"/>
        <w:contextualSpacing w:val="0"/>
        <w:jc w:val="both"/>
        <w:rPr>
          <w:rStyle w:val="FontStyle52"/>
        </w:rPr>
      </w:pPr>
      <w:r>
        <w:rPr>
          <w:rStyle w:val="FontStyle52"/>
        </w:rPr>
        <w:t>3 pozycje</w:t>
      </w:r>
      <w:r w:rsidR="007E4872">
        <w:rPr>
          <w:rStyle w:val="FontStyle52"/>
        </w:rPr>
        <w:t xml:space="preserve"> </w:t>
      </w:r>
      <w:r w:rsidR="007E4872" w:rsidRPr="00435C9D">
        <w:rPr>
          <w:rStyle w:val="FontStyle52"/>
          <w:rFonts w:cstheme="minorBidi"/>
        </w:rPr>
        <w:t xml:space="preserve">części zamiennych wskazanych w Zestawieniu części (Załącznik nr 1) w terminie -&gt; do </w:t>
      </w:r>
      <w:r w:rsidR="007E4872">
        <w:rPr>
          <w:rStyle w:val="FontStyle52"/>
        </w:rPr>
        <w:t>3</w:t>
      </w:r>
      <w:r w:rsidR="007E4872" w:rsidRPr="00435C9D">
        <w:rPr>
          <w:rStyle w:val="FontStyle52"/>
          <w:rFonts w:cstheme="minorBidi"/>
        </w:rPr>
        <w:t>0 tygodni od daty zawarcia Umowy</w:t>
      </w:r>
      <w:r w:rsidR="007E4872">
        <w:rPr>
          <w:rStyle w:val="FontStyle52"/>
        </w:rPr>
        <w:t>.</w:t>
      </w:r>
    </w:p>
    <w:p w14:paraId="1938CE4D" w14:textId="77777777" w:rsidR="007E4872" w:rsidRPr="00BF2BDF" w:rsidRDefault="007E4872" w:rsidP="007E4872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/>
        <w:rPr>
          <w:rStyle w:val="FontStyle55"/>
          <w:b w:val="0"/>
        </w:rPr>
      </w:pPr>
    </w:p>
    <w:p w14:paraId="5045985C" w14:textId="77777777" w:rsidR="007E4872" w:rsidRPr="007E4872" w:rsidRDefault="00F36039" w:rsidP="00A469DE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06"/>
        <w:rPr>
          <w:rFonts w:cs="Arial Narrow"/>
          <w:sz w:val="20"/>
          <w:szCs w:val="2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wykonanych na okres</w:t>
      </w:r>
      <w:r w:rsidR="007E4872">
        <w:rPr>
          <w:rFonts w:cs="Arial"/>
          <w:sz w:val="20"/>
          <w:szCs w:val="20"/>
        </w:rPr>
        <w:t xml:space="preserve"> minimum</w:t>
      </w:r>
      <w:r w:rsidRPr="0003019C">
        <w:rPr>
          <w:rFonts w:cs="Arial"/>
          <w:b/>
          <w:sz w:val="20"/>
          <w:szCs w:val="20"/>
        </w:rPr>
        <w:t xml:space="preserve"> </w:t>
      </w:r>
      <w:r w:rsidR="007E4872">
        <w:rPr>
          <w:rFonts w:cs="Arial"/>
          <w:sz w:val="20"/>
          <w:szCs w:val="20"/>
        </w:rPr>
        <w:t>12</w:t>
      </w:r>
      <w:r w:rsidRPr="0003019C">
        <w:rPr>
          <w:rFonts w:cs="Arial"/>
          <w:b/>
          <w:sz w:val="20"/>
          <w:szCs w:val="20"/>
        </w:rPr>
        <w:t xml:space="preserve"> </w:t>
      </w:r>
      <w:r w:rsidRPr="0003019C">
        <w:rPr>
          <w:rFonts w:cs="Arial"/>
          <w:sz w:val="20"/>
          <w:szCs w:val="20"/>
        </w:rPr>
        <w:t>miesięcy liczonych od daty końcowego bezusterkowego odbioru</w:t>
      </w:r>
      <w:r w:rsidR="007E4872">
        <w:rPr>
          <w:rFonts w:cs="Arial"/>
          <w:sz w:val="20"/>
          <w:szCs w:val="20"/>
        </w:rPr>
        <w:t xml:space="preserve"> dostawy części zamiennych</w:t>
      </w:r>
      <w:r w:rsidRPr="0003019C">
        <w:rPr>
          <w:rFonts w:cs="Arial"/>
          <w:sz w:val="20"/>
          <w:szCs w:val="20"/>
        </w:rPr>
        <w:t>.</w:t>
      </w:r>
    </w:p>
    <w:p w14:paraId="03B714A5" w14:textId="257A2A8B" w:rsidR="00F36039" w:rsidRPr="0003019C" w:rsidRDefault="007E4872" w:rsidP="00A469DE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06"/>
        <w:rPr>
          <w:rStyle w:val="FontStyle55"/>
          <w:b w:val="0"/>
          <w:bCs w:val="0"/>
        </w:rPr>
      </w:pPr>
      <w:r>
        <w:rPr>
          <w:rStyle w:val="FontStyle55"/>
        </w:rPr>
        <w:t xml:space="preserve">OŚWIADCZAMY, </w:t>
      </w:r>
      <w:r w:rsidRPr="007E4872">
        <w:rPr>
          <w:rStyle w:val="FontStyle55"/>
          <w:b w:val="0"/>
          <w:bCs w:val="0"/>
        </w:rPr>
        <w:t xml:space="preserve">że powyższa cena zgodna jest z załączoną do oferty </w:t>
      </w:r>
      <w:r>
        <w:rPr>
          <w:rStyle w:val="FontStyle55"/>
          <w:b w:val="0"/>
          <w:bCs w:val="0"/>
        </w:rPr>
        <w:t>SZCZEGÓŁOWĄ KALKULACJĄ</w:t>
      </w:r>
      <w:r w:rsidRPr="007E4872">
        <w:rPr>
          <w:rStyle w:val="FontStyle55"/>
          <w:b w:val="0"/>
          <w:bCs w:val="0"/>
        </w:rPr>
        <w:t>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73404E50" w14:textId="3ACCFF30" w:rsidR="00017519" w:rsidRPr="00DA2A69" w:rsidRDefault="003C0E60" w:rsidP="00017519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PRZEDSTAWICIEL WYKONAWCY </w:t>
      </w:r>
      <w:r w:rsidRPr="00234002">
        <w:rPr>
          <w:rStyle w:val="FontStyle59"/>
          <w:b/>
          <w:sz w:val="20"/>
          <w:szCs w:val="20"/>
        </w:rPr>
        <w:t xml:space="preserve">(§ </w:t>
      </w:r>
      <w:r w:rsidR="00234002" w:rsidRPr="00234002">
        <w:rPr>
          <w:rStyle w:val="FontStyle59"/>
          <w:b/>
          <w:sz w:val="20"/>
          <w:szCs w:val="20"/>
        </w:rPr>
        <w:t>5</w:t>
      </w:r>
      <w:r w:rsidRPr="00DB2D02">
        <w:rPr>
          <w:rStyle w:val="FontStyle59"/>
          <w:b/>
          <w:sz w:val="20"/>
          <w:szCs w:val="20"/>
        </w:rPr>
        <w:t xml:space="preserve">)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44A6ADF0" w14:textId="239BEB8B" w:rsidR="00017519" w:rsidRPr="00DB2D02" w:rsidRDefault="00017519" w:rsidP="00DA2A69">
      <w:pPr>
        <w:pStyle w:val="Style31"/>
        <w:widowControl/>
        <w:numPr>
          <w:ilvl w:val="0"/>
          <w:numId w:val="8"/>
        </w:numPr>
        <w:tabs>
          <w:tab w:val="left" w:pos="142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</w:t>
      </w:r>
      <w:r>
        <w:rPr>
          <w:rStyle w:val="FontStyle59"/>
          <w:b/>
          <w:sz w:val="20"/>
          <w:szCs w:val="20"/>
        </w:rPr>
        <w:t>DO KONTAKTU W SPRAWIE OFERTY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., tel. …………………………………</w:t>
      </w:r>
    </w:p>
    <w:p w14:paraId="11854768" w14:textId="77777777" w:rsidR="00017519" w:rsidRPr="00017519" w:rsidRDefault="00017519" w:rsidP="00DA2A69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974B0" w14:textId="77777777" w:rsidR="00980796" w:rsidRDefault="00980796">
      <w:r>
        <w:separator/>
      </w:r>
    </w:p>
  </w:endnote>
  <w:endnote w:type="continuationSeparator" w:id="0">
    <w:p w14:paraId="6C817646" w14:textId="77777777" w:rsidR="00980796" w:rsidRDefault="009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18DD8" w14:textId="77777777" w:rsidR="00980796" w:rsidRDefault="00980796">
      <w:r>
        <w:separator/>
      </w:r>
    </w:p>
  </w:footnote>
  <w:footnote w:type="continuationSeparator" w:id="0">
    <w:p w14:paraId="227C2EA6" w14:textId="77777777" w:rsidR="00980796" w:rsidRDefault="009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6194F"/>
    <w:multiLevelType w:val="hybridMultilevel"/>
    <w:tmpl w:val="4852CCFE"/>
    <w:lvl w:ilvl="0" w:tplc="0415000B">
      <w:start w:val="1"/>
      <w:numFmt w:val="bullet"/>
      <w:lvlText w:val=""/>
      <w:lvlJc w:val="left"/>
      <w:pPr>
        <w:ind w:left="14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7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6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1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2"/>
  </w:num>
  <w:num w:numId="11" w16cid:durableId="2001152241">
    <w:abstractNumId w:val="9"/>
  </w:num>
  <w:num w:numId="12" w16cid:durableId="1902256069">
    <w:abstractNumId w:val="17"/>
  </w:num>
  <w:num w:numId="13" w16cid:durableId="335691820">
    <w:abstractNumId w:val="14"/>
  </w:num>
  <w:num w:numId="14" w16cid:durableId="1859849110">
    <w:abstractNumId w:val="15"/>
  </w:num>
  <w:num w:numId="15" w16cid:durableId="1669019731">
    <w:abstractNumId w:val="13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  <w:num w:numId="20" w16cid:durableId="15471766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17519"/>
    <w:rsid w:val="0003019C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A3735"/>
    <w:rsid w:val="001B2DFA"/>
    <w:rsid w:val="001C232B"/>
    <w:rsid w:val="001C3A27"/>
    <w:rsid w:val="001C440F"/>
    <w:rsid w:val="001D3EC9"/>
    <w:rsid w:val="001D6685"/>
    <w:rsid w:val="001E789E"/>
    <w:rsid w:val="00210058"/>
    <w:rsid w:val="00214D60"/>
    <w:rsid w:val="00222E65"/>
    <w:rsid w:val="00234002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5C27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04102"/>
    <w:rsid w:val="004133BC"/>
    <w:rsid w:val="004151AC"/>
    <w:rsid w:val="00424A29"/>
    <w:rsid w:val="0042595F"/>
    <w:rsid w:val="00434CA4"/>
    <w:rsid w:val="004565DA"/>
    <w:rsid w:val="004705CD"/>
    <w:rsid w:val="004818FC"/>
    <w:rsid w:val="00493F4F"/>
    <w:rsid w:val="00494C5C"/>
    <w:rsid w:val="004B2906"/>
    <w:rsid w:val="004B5EE4"/>
    <w:rsid w:val="004B7AE6"/>
    <w:rsid w:val="004C5D91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0939"/>
    <w:rsid w:val="00581B70"/>
    <w:rsid w:val="00596128"/>
    <w:rsid w:val="00596B92"/>
    <w:rsid w:val="005A1835"/>
    <w:rsid w:val="005A5227"/>
    <w:rsid w:val="005B01D9"/>
    <w:rsid w:val="005B39D0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71B42"/>
    <w:rsid w:val="007813B1"/>
    <w:rsid w:val="00791EB5"/>
    <w:rsid w:val="007A078A"/>
    <w:rsid w:val="007A22F2"/>
    <w:rsid w:val="007B2759"/>
    <w:rsid w:val="007C1E36"/>
    <w:rsid w:val="007C2CBC"/>
    <w:rsid w:val="007C4C47"/>
    <w:rsid w:val="007D244C"/>
    <w:rsid w:val="007E4872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5176E"/>
    <w:rsid w:val="009642E9"/>
    <w:rsid w:val="00965F78"/>
    <w:rsid w:val="00971ECB"/>
    <w:rsid w:val="00980796"/>
    <w:rsid w:val="00982457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469DE"/>
    <w:rsid w:val="00A600A0"/>
    <w:rsid w:val="00A67763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4A5C"/>
    <w:rsid w:val="00BD72A5"/>
    <w:rsid w:val="00BE2768"/>
    <w:rsid w:val="00BF0B14"/>
    <w:rsid w:val="00BF2BDF"/>
    <w:rsid w:val="00BF3A69"/>
    <w:rsid w:val="00C16196"/>
    <w:rsid w:val="00C22BED"/>
    <w:rsid w:val="00C31706"/>
    <w:rsid w:val="00C35344"/>
    <w:rsid w:val="00C35CF0"/>
    <w:rsid w:val="00C425E4"/>
    <w:rsid w:val="00C509B7"/>
    <w:rsid w:val="00C50EE9"/>
    <w:rsid w:val="00C73F07"/>
    <w:rsid w:val="00CA0D81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33FC2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A2A69"/>
    <w:rsid w:val="00DB2D02"/>
    <w:rsid w:val="00DD7FE6"/>
    <w:rsid w:val="00DE4138"/>
    <w:rsid w:val="00DF7E8E"/>
    <w:rsid w:val="00E04EF7"/>
    <w:rsid w:val="00E057AB"/>
    <w:rsid w:val="00E06730"/>
    <w:rsid w:val="00E34B49"/>
    <w:rsid w:val="00E37338"/>
    <w:rsid w:val="00E42E14"/>
    <w:rsid w:val="00E449F2"/>
    <w:rsid w:val="00E45CB4"/>
    <w:rsid w:val="00E67403"/>
    <w:rsid w:val="00E840D5"/>
    <w:rsid w:val="00E94230"/>
    <w:rsid w:val="00EA5051"/>
    <w:rsid w:val="00EB4B6B"/>
    <w:rsid w:val="00EC0B00"/>
    <w:rsid w:val="00EE2617"/>
    <w:rsid w:val="00EF7916"/>
    <w:rsid w:val="00F1220A"/>
    <w:rsid w:val="00F1739A"/>
    <w:rsid w:val="00F36039"/>
    <w:rsid w:val="00F37BAC"/>
    <w:rsid w:val="00F401DC"/>
    <w:rsid w:val="00F40873"/>
    <w:rsid w:val="00F552FF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,Obiekt,List Paragraph1,List_Paragraph,Multilevel para_II,Akapit z listą BS,Bullet1,Bullets,List Paragraph 1,References,List Paragraph (numbered (a)),IBL List Paragraph,List Paragraph nowy,Numbered List Paragraph,Główne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,Obiekt Znak,List Paragraph1 Znak,List_Paragraph Znak,Multilevel para_II Znak,Akapit z listą BS Znak,Bullet1 Znak,Bullets Znak,List Paragraph 1 Znak,References Znak,List Paragraph (numbered (a)) Znak"/>
    <w:link w:val="Akapitzlist"/>
    <w:uiPriority w:val="34"/>
    <w:qFormat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5</cp:revision>
  <cp:lastPrinted>2020-10-07T08:29:00Z</cp:lastPrinted>
  <dcterms:created xsi:type="dcterms:W3CDTF">2025-05-22T07:30:00Z</dcterms:created>
  <dcterms:modified xsi:type="dcterms:W3CDTF">2025-06-09T09:27:00Z</dcterms:modified>
</cp:coreProperties>
</file>