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47DC" w14:textId="54AFE87F" w:rsidR="00E9468B" w:rsidRPr="00E27F3C" w:rsidRDefault="00E9468B" w:rsidP="004F77A6">
      <w:pPr>
        <w:suppressAutoHyphens/>
        <w:spacing w:before="240" w:after="240" w:line="360" w:lineRule="auto"/>
        <w:ind w:left="7080" w:firstLine="708"/>
        <w:jc w:val="center"/>
        <w:rPr>
          <w:rFonts w:ascii="Arial Narrow" w:hAnsi="Arial Narrow"/>
          <w:b/>
          <w:sz w:val="22"/>
          <w:szCs w:val="22"/>
        </w:rPr>
      </w:pPr>
      <w:r w:rsidRPr="00E27F3C">
        <w:rPr>
          <w:rFonts w:ascii="Arial Narrow" w:hAnsi="Arial Narrow"/>
          <w:b/>
          <w:sz w:val="22"/>
          <w:szCs w:val="22"/>
        </w:rPr>
        <w:t xml:space="preserve">Załącznik </w:t>
      </w:r>
      <w:r w:rsidR="004F77A6">
        <w:rPr>
          <w:rFonts w:ascii="Arial Narrow" w:hAnsi="Arial Narrow"/>
          <w:b/>
          <w:sz w:val="22"/>
          <w:szCs w:val="22"/>
        </w:rPr>
        <w:t>n</w:t>
      </w:r>
      <w:r w:rsidRPr="00E27F3C">
        <w:rPr>
          <w:rFonts w:ascii="Arial Narrow" w:hAnsi="Arial Narrow"/>
          <w:b/>
          <w:sz w:val="22"/>
          <w:szCs w:val="22"/>
        </w:rPr>
        <w:t>r 1</w:t>
      </w:r>
    </w:p>
    <w:p w14:paraId="537D8C33" w14:textId="77777777" w:rsidR="008534B4" w:rsidRPr="00E27F3C" w:rsidRDefault="00E9468B" w:rsidP="00E9468B">
      <w:pPr>
        <w:suppressAutoHyphens/>
        <w:spacing w:line="360" w:lineRule="auto"/>
        <w:jc w:val="both"/>
        <w:rPr>
          <w:rFonts w:ascii="Arial" w:hAnsi="Arial" w:cs="Arial"/>
        </w:rPr>
      </w:pPr>
      <w:r w:rsidRPr="00E27F3C">
        <w:rPr>
          <w:rFonts w:ascii="Arial" w:hAnsi="Arial" w:cs="Arial"/>
        </w:rPr>
        <w:t xml:space="preserve">W przypadku, gdy zakres prac przewiduje obecność pracowników </w:t>
      </w:r>
      <w:r>
        <w:rPr>
          <w:rFonts w:ascii="Arial" w:hAnsi="Arial" w:cs="Arial"/>
        </w:rPr>
        <w:t>Wykonawcy</w:t>
      </w:r>
      <w:r w:rsidRPr="00E27F3C">
        <w:rPr>
          <w:rFonts w:ascii="Arial" w:hAnsi="Arial" w:cs="Arial"/>
        </w:rPr>
        <w:t xml:space="preserve"> na budowie lub w istniejącym zakładzie (obiekcie produkcyjnym), </w:t>
      </w:r>
      <w:r>
        <w:rPr>
          <w:rFonts w:ascii="Arial" w:hAnsi="Arial" w:cs="Arial"/>
        </w:rPr>
        <w:t>Wykonawca</w:t>
      </w:r>
      <w:r w:rsidRPr="00E27F3C">
        <w:rPr>
          <w:rFonts w:ascii="Arial" w:hAnsi="Arial" w:cs="Arial"/>
        </w:rPr>
        <w:t xml:space="preserve"> zobowiązan</w:t>
      </w:r>
      <w:r>
        <w:rPr>
          <w:rFonts w:ascii="Arial" w:hAnsi="Arial" w:cs="Arial"/>
        </w:rPr>
        <w:t>y</w:t>
      </w:r>
      <w:r w:rsidRPr="00E27F3C">
        <w:rPr>
          <w:rFonts w:ascii="Arial" w:hAnsi="Arial" w:cs="Arial"/>
        </w:rPr>
        <w:t xml:space="preserve"> jest do:</w:t>
      </w:r>
    </w:p>
    <w:p w14:paraId="12787319" w14:textId="77777777" w:rsidR="008534B4" w:rsidRPr="008534B4" w:rsidRDefault="00E9468B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E27F3C">
        <w:rPr>
          <w:rFonts w:ascii="Arial" w:hAnsi="Arial" w:cs="Arial"/>
        </w:rPr>
        <w:t xml:space="preserve">1. </w:t>
      </w:r>
      <w:r w:rsidR="008534B4">
        <w:rPr>
          <w:rFonts w:ascii="Arial" w:hAnsi="Arial" w:cs="Arial"/>
        </w:rPr>
        <w:t>Posiadania</w:t>
      </w:r>
      <w:r w:rsidR="008534B4" w:rsidRPr="008534B4">
        <w:rPr>
          <w:rFonts w:ascii="Arial" w:hAnsi="Arial" w:cs="Arial"/>
        </w:rPr>
        <w:t xml:space="preserve"> aktualne</w:t>
      </w:r>
      <w:r w:rsidR="008534B4">
        <w:rPr>
          <w:rFonts w:ascii="Arial" w:hAnsi="Arial" w:cs="Arial"/>
        </w:rPr>
        <w:t>go orzeczenia</w:t>
      </w:r>
      <w:r w:rsidR="008534B4" w:rsidRPr="008534B4">
        <w:rPr>
          <w:rFonts w:ascii="Arial" w:hAnsi="Arial" w:cs="Arial"/>
        </w:rPr>
        <w:t xml:space="preserve"> lekarskie</w:t>
      </w:r>
      <w:r w:rsidR="008534B4">
        <w:rPr>
          <w:rFonts w:ascii="Arial" w:hAnsi="Arial" w:cs="Arial"/>
        </w:rPr>
        <w:t>go</w:t>
      </w:r>
      <w:r w:rsidR="008534B4" w:rsidRPr="008534B4">
        <w:rPr>
          <w:rFonts w:ascii="Arial" w:hAnsi="Arial" w:cs="Arial"/>
        </w:rPr>
        <w:t xml:space="preserve"> o braku przeciwwskazań do wykonywania pracy na danym stanowisku. </w:t>
      </w:r>
    </w:p>
    <w:p w14:paraId="31E42F25" w14:textId="77777777" w:rsidR="008534B4" w:rsidRPr="008534B4" w:rsidRDefault="008534B4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534B4">
        <w:rPr>
          <w:rFonts w:ascii="Arial" w:hAnsi="Arial" w:cs="Arial"/>
        </w:rPr>
        <w:t>2.</w:t>
      </w:r>
      <w:r w:rsidRPr="008534B4">
        <w:rPr>
          <w:rFonts w:ascii="Arial" w:hAnsi="Arial" w:cs="Arial"/>
        </w:rPr>
        <w:tab/>
      </w:r>
      <w:r>
        <w:rPr>
          <w:rFonts w:ascii="Arial" w:hAnsi="Arial" w:cs="Arial"/>
        </w:rPr>
        <w:t>Posiadania</w:t>
      </w:r>
      <w:r w:rsidRPr="008534B4">
        <w:rPr>
          <w:rFonts w:ascii="Arial" w:hAnsi="Arial" w:cs="Arial"/>
        </w:rPr>
        <w:t xml:space="preserve"> aktualne</w:t>
      </w:r>
      <w:r>
        <w:rPr>
          <w:rFonts w:ascii="Arial" w:hAnsi="Arial" w:cs="Arial"/>
        </w:rPr>
        <w:t>go szkolenia</w:t>
      </w:r>
      <w:r w:rsidRPr="008534B4">
        <w:rPr>
          <w:rFonts w:ascii="Arial" w:hAnsi="Arial" w:cs="Arial"/>
        </w:rPr>
        <w:t xml:space="preserve"> okresowe</w:t>
      </w:r>
      <w:r>
        <w:rPr>
          <w:rFonts w:ascii="Arial" w:hAnsi="Arial" w:cs="Arial"/>
        </w:rPr>
        <w:t>go</w:t>
      </w:r>
      <w:r w:rsidRPr="008534B4">
        <w:rPr>
          <w:rFonts w:ascii="Arial" w:hAnsi="Arial" w:cs="Arial"/>
        </w:rPr>
        <w:t xml:space="preserve"> BHP, wymagane</w:t>
      </w:r>
      <w:r>
        <w:rPr>
          <w:rFonts w:ascii="Arial" w:hAnsi="Arial" w:cs="Arial"/>
        </w:rPr>
        <w:t>go</w:t>
      </w:r>
      <w:r w:rsidRPr="008534B4">
        <w:rPr>
          <w:rFonts w:ascii="Arial" w:hAnsi="Arial" w:cs="Arial"/>
        </w:rPr>
        <w:t xml:space="preserve"> dla poszczególnych stanowisk pracy oraz/lub szkolenie wstępne BHP i instruktaż</w:t>
      </w:r>
      <w:r>
        <w:rPr>
          <w:rFonts w:ascii="Arial" w:hAnsi="Arial" w:cs="Arial"/>
        </w:rPr>
        <w:t>u stanowiskowego</w:t>
      </w:r>
      <w:r w:rsidRPr="008534B4">
        <w:rPr>
          <w:rFonts w:ascii="Arial" w:hAnsi="Arial" w:cs="Arial"/>
        </w:rPr>
        <w:t>.</w:t>
      </w:r>
    </w:p>
    <w:p w14:paraId="19F1669A" w14:textId="77777777" w:rsidR="008534B4" w:rsidRPr="008534B4" w:rsidRDefault="008534B4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534B4">
        <w:rPr>
          <w:rFonts w:ascii="Arial" w:hAnsi="Arial" w:cs="Arial"/>
        </w:rPr>
        <w:t>3.</w:t>
      </w:r>
      <w:r w:rsidRPr="008534B4">
        <w:rPr>
          <w:rFonts w:ascii="Arial" w:hAnsi="Arial" w:cs="Arial"/>
        </w:rPr>
        <w:tab/>
      </w:r>
      <w:r>
        <w:rPr>
          <w:rFonts w:ascii="Arial" w:hAnsi="Arial" w:cs="Arial"/>
        </w:rPr>
        <w:t>Realizacji prac z wykorzystaniem maszyn, urządzeń, elektronarzędzi</w:t>
      </w:r>
      <w:r w:rsidRPr="008534B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które są poddawane bieżącym</w:t>
      </w:r>
      <w:r w:rsidRPr="008534B4">
        <w:rPr>
          <w:rFonts w:ascii="Arial" w:hAnsi="Arial" w:cs="Arial"/>
        </w:rPr>
        <w:t xml:space="preserve"> kontrolo</w:t>
      </w:r>
      <w:r>
        <w:rPr>
          <w:rFonts w:ascii="Arial" w:hAnsi="Arial" w:cs="Arial"/>
        </w:rPr>
        <w:t>m</w:t>
      </w:r>
      <w:r w:rsidRPr="008534B4">
        <w:rPr>
          <w:rFonts w:ascii="Arial" w:hAnsi="Arial" w:cs="Arial"/>
        </w:rPr>
        <w:t xml:space="preserve">, a ich stan techniczny nie budzi zastrzeżeń, </w:t>
      </w:r>
      <w:r>
        <w:rPr>
          <w:rFonts w:ascii="Arial" w:hAnsi="Arial" w:cs="Arial"/>
        </w:rPr>
        <w:t>jak również sprzęt ten jest konserwowany i przeglądany</w:t>
      </w:r>
      <w:r w:rsidRPr="008534B4">
        <w:rPr>
          <w:rFonts w:ascii="Arial" w:hAnsi="Arial" w:cs="Arial"/>
        </w:rPr>
        <w:t xml:space="preserve"> przez pracowników z odpowiednimi uprawnieniami.</w:t>
      </w:r>
    </w:p>
    <w:p w14:paraId="5CF9D259" w14:textId="77777777" w:rsidR="008534B4" w:rsidRPr="008534B4" w:rsidRDefault="008534B4" w:rsidP="00D04D81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534B4">
        <w:rPr>
          <w:rFonts w:ascii="Arial" w:hAnsi="Arial" w:cs="Arial"/>
        </w:rPr>
        <w:t>4.</w:t>
      </w:r>
      <w:r w:rsidRPr="008534B4">
        <w:rPr>
          <w:rFonts w:ascii="Arial" w:hAnsi="Arial" w:cs="Arial"/>
        </w:rPr>
        <w:tab/>
      </w:r>
      <w:r w:rsidR="009C4944">
        <w:rPr>
          <w:rFonts w:ascii="Arial" w:hAnsi="Arial" w:cs="Arial"/>
        </w:rPr>
        <w:t>Posiadania i stosowania wymaganych</w:t>
      </w:r>
      <w:r w:rsidR="00D04D81">
        <w:rPr>
          <w:rFonts w:ascii="Arial" w:hAnsi="Arial" w:cs="Arial"/>
        </w:rPr>
        <w:t xml:space="preserve"> środki ochrony indywidualnej</w:t>
      </w:r>
      <w:r w:rsidR="009C4944">
        <w:rPr>
          <w:rFonts w:ascii="Arial" w:hAnsi="Arial" w:cs="Arial"/>
        </w:rPr>
        <w:t>, dobranych z uwzględnieniem występujących zagrożeń,</w:t>
      </w:r>
      <w:r w:rsidR="00D04D81">
        <w:rPr>
          <w:rFonts w:ascii="Arial" w:hAnsi="Arial" w:cs="Arial"/>
        </w:rPr>
        <w:t xml:space="preserve"> w tym s</w:t>
      </w:r>
      <w:r w:rsidRPr="008534B4">
        <w:rPr>
          <w:rFonts w:ascii="Arial" w:hAnsi="Arial" w:cs="Arial"/>
        </w:rPr>
        <w:t xml:space="preserve">przęt chroniący przed upadkiem z wysokości, (szelki bezpieczeństwa, liny bezpieczeństwa, amortyzatory, urządzenia samohamowne itp.) </w:t>
      </w:r>
      <w:r w:rsidR="009C4944">
        <w:rPr>
          <w:rFonts w:ascii="Arial" w:hAnsi="Arial" w:cs="Arial"/>
        </w:rPr>
        <w:t xml:space="preserve">oraz zapewnienia, że środki te </w:t>
      </w:r>
      <w:r w:rsidRPr="008534B4">
        <w:rPr>
          <w:rFonts w:ascii="Arial" w:hAnsi="Arial" w:cs="Arial"/>
        </w:rPr>
        <w:t>są używane zgodnie z przeznaczeniem, okresowo kontrolowane, a ich stan t</w:t>
      </w:r>
      <w:r w:rsidR="00D04D81">
        <w:rPr>
          <w:rFonts w:ascii="Arial" w:hAnsi="Arial" w:cs="Arial"/>
        </w:rPr>
        <w:t>echniczny nie budzi zastrzeżeń.</w:t>
      </w:r>
    </w:p>
    <w:p w14:paraId="77078735" w14:textId="77777777" w:rsidR="001A34B0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534B4" w:rsidRPr="008534B4">
        <w:rPr>
          <w:rFonts w:ascii="Arial" w:hAnsi="Arial" w:cs="Arial"/>
        </w:rPr>
        <w:t>.</w:t>
      </w:r>
      <w:r w:rsidR="008534B4" w:rsidRPr="008534B4">
        <w:rPr>
          <w:rFonts w:ascii="Arial" w:hAnsi="Arial" w:cs="Arial"/>
        </w:rPr>
        <w:tab/>
      </w:r>
      <w:r w:rsidR="00D04D81">
        <w:rPr>
          <w:rFonts w:ascii="Arial" w:hAnsi="Arial" w:cs="Arial"/>
        </w:rPr>
        <w:t xml:space="preserve">Zapoznania się opracowanymi dla potrzeb realizacji konkretnych prac </w:t>
      </w:r>
      <w:r w:rsidR="008534B4" w:rsidRPr="008534B4">
        <w:rPr>
          <w:rFonts w:ascii="Arial" w:hAnsi="Arial" w:cs="Arial"/>
        </w:rPr>
        <w:t>instrukcjami stanowiskowymi, ryzykiem zawodowym,  występującym na st</w:t>
      </w:r>
      <w:r w:rsidR="00D04D81">
        <w:rPr>
          <w:rFonts w:ascii="Arial" w:hAnsi="Arial" w:cs="Arial"/>
        </w:rPr>
        <w:t xml:space="preserve">anowisku pracy oraz Planem BIOZ, Instrukcjami </w:t>
      </w:r>
      <w:r w:rsidR="008534B4" w:rsidRPr="008534B4">
        <w:rPr>
          <w:rFonts w:ascii="Arial" w:hAnsi="Arial" w:cs="Arial"/>
        </w:rPr>
        <w:t>IBWR</w:t>
      </w:r>
      <w:r w:rsidR="009C4944">
        <w:rPr>
          <w:rFonts w:ascii="Arial" w:hAnsi="Arial" w:cs="Arial"/>
        </w:rPr>
        <w:t xml:space="preserve"> (Instrukcja Bezpiecznego Wykonania Robót)</w:t>
      </w:r>
      <w:r w:rsidR="00D04D81">
        <w:rPr>
          <w:rFonts w:ascii="Arial" w:hAnsi="Arial" w:cs="Arial"/>
        </w:rPr>
        <w:t xml:space="preserve"> lub IBRP</w:t>
      </w:r>
      <w:r w:rsidR="009C4944">
        <w:rPr>
          <w:rFonts w:ascii="Arial" w:hAnsi="Arial" w:cs="Arial"/>
        </w:rPr>
        <w:t xml:space="preserve"> (Instrukcja Bezpiecznej Realizacji Prac)</w:t>
      </w:r>
      <w:r w:rsidR="00D04D81">
        <w:rPr>
          <w:rFonts w:ascii="Arial" w:hAnsi="Arial" w:cs="Arial"/>
        </w:rPr>
        <w:t>, jak również Analizami Bezpieczeństwa Zadania JSA</w:t>
      </w:r>
      <w:r w:rsidR="008534B4" w:rsidRPr="008534B4">
        <w:rPr>
          <w:rFonts w:ascii="Arial" w:hAnsi="Arial" w:cs="Arial"/>
        </w:rPr>
        <w:t xml:space="preserve">, </w:t>
      </w:r>
      <w:r w:rsidR="009C4944">
        <w:rPr>
          <w:rFonts w:ascii="Arial" w:hAnsi="Arial" w:cs="Arial"/>
        </w:rPr>
        <w:t>opracowanymi dla potrzeb realizacji prac.</w:t>
      </w:r>
    </w:p>
    <w:p w14:paraId="76DAE527" w14:textId="77777777" w:rsidR="001A34B0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1A34B0">
        <w:rPr>
          <w:rFonts w:ascii="Arial" w:hAnsi="Arial" w:cs="Arial"/>
        </w:rPr>
        <w:t>Dodatkowego przeszkolenia pracowników swoich i podwykonawców w zakresie bezpieczeństwa i higieny pracy oraz ochrony przeciwpożarowej</w:t>
      </w:r>
      <w:r w:rsidR="009C4944">
        <w:rPr>
          <w:rFonts w:ascii="Arial" w:hAnsi="Arial" w:cs="Arial"/>
        </w:rPr>
        <w:t>,</w:t>
      </w:r>
      <w:r w:rsidRPr="001A34B0">
        <w:rPr>
          <w:rFonts w:ascii="Arial" w:hAnsi="Arial" w:cs="Arial"/>
        </w:rPr>
        <w:t xml:space="preserve"> a także bezpieczeństwa procesowego przed przystąpieniem do prac na terenie ORLEN S.A, uwzględniając specyfikę tych prac i wnioski  z przeprowadzonej oceny ryzyka zawodowego</w:t>
      </w:r>
      <w:r w:rsidR="009C4944">
        <w:rPr>
          <w:rFonts w:ascii="Arial" w:hAnsi="Arial" w:cs="Arial"/>
        </w:rPr>
        <w:t>,</w:t>
      </w:r>
      <w:r w:rsidRPr="001A34B0">
        <w:rPr>
          <w:rFonts w:ascii="Arial" w:hAnsi="Arial" w:cs="Arial"/>
        </w:rPr>
        <w:t xml:space="preserve"> a także </w:t>
      </w:r>
      <w:r w:rsidR="009C4944">
        <w:rPr>
          <w:rFonts w:ascii="Arial" w:hAnsi="Arial" w:cs="Arial"/>
        </w:rPr>
        <w:t>do dokumentowania tych szkoleń.</w:t>
      </w:r>
    </w:p>
    <w:p w14:paraId="4695EE65" w14:textId="77777777" w:rsidR="001A34B0" w:rsidRDefault="001A34B0" w:rsidP="001A34B0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D04D81">
        <w:rPr>
          <w:rFonts w:ascii="Arial" w:hAnsi="Arial" w:cs="Arial"/>
        </w:rPr>
        <w:t>Stosowania</w:t>
      </w:r>
      <w:r w:rsidR="008534B4" w:rsidRPr="008534B4">
        <w:rPr>
          <w:rFonts w:ascii="Arial" w:hAnsi="Arial" w:cs="Arial"/>
        </w:rPr>
        <w:t xml:space="preserve"> odzież</w:t>
      </w:r>
      <w:r w:rsidR="00D04D81">
        <w:rPr>
          <w:rFonts w:ascii="Arial" w:hAnsi="Arial" w:cs="Arial"/>
        </w:rPr>
        <w:t>y i obuwia</w:t>
      </w:r>
      <w:r w:rsidR="008534B4" w:rsidRPr="008534B4">
        <w:rPr>
          <w:rFonts w:ascii="Arial" w:hAnsi="Arial" w:cs="Arial"/>
        </w:rPr>
        <w:t xml:space="preserve"> ochronne</w:t>
      </w:r>
      <w:r w:rsidR="00D04D81">
        <w:rPr>
          <w:rFonts w:ascii="Arial" w:hAnsi="Arial" w:cs="Arial"/>
        </w:rPr>
        <w:t>go</w:t>
      </w:r>
      <w:r w:rsidR="008534B4" w:rsidRPr="008534B4">
        <w:rPr>
          <w:rFonts w:ascii="Arial" w:hAnsi="Arial" w:cs="Arial"/>
        </w:rPr>
        <w:t xml:space="preserve"> o właściwościach zgodnych ze standardami </w:t>
      </w:r>
      <w:r>
        <w:rPr>
          <w:rFonts w:ascii="Arial" w:hAnsi="Arial" w:cs="Arial"/>
        </w:rPr>
        <w:t xml:space="preserve"> </w:t>
      </w:r>
    </w:p>
    <w:p w14:paraId="00E781D2" w14:textId="77777777" w:rsidR="008534B4" w:rsidRPr="008534B4" w:rsidRDefault="001A34B0" w:rsidP="001A34B0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04D81">
        <w:rPr>
          <w:rFonts w:ascii="Arial" w:hAnsi="Arial" w:cs="Arial"/>
        </w:rPr>
        <w:t xml:space="preserve">obowiązującymi w </w:t>
      </w:r>
      <w:r w:rsidR="008534B4" w:rsidRPr="008534B4">
        <w:rPr>
          <w:rFonts w:ascii="Arial" w:hAnsi="Arial" w:cs="Arial"/>
        </w:rPr>
        <w:t>ORLEN S.A.</w:t>
      </w:r>
      <w:r w:rsidR="00D04D81">
        <w:rPr>
          <w:rFonts w:ascii="Arial" w:hAnsi="Arial" w:cs="Arial"/>
        </w:rPr>
        <w:t xml:space="preserve"> w tym</w:t>
      </w:r>
      <w:r w:rsidR="009C4944">
        <w:rPr>
          <w:rFonts w:ascii="Arial" w:hAnsi="Arial" w:cs="Arial"/>
        </w:rPr>
        <w:t xml:space="preserve"> posiadających</w:t>
      </w:r>
      <w:r w:rsidR="00D04D81">
        <w:rPr>
          <w:rFonts w:ascii="Arial" w:hAnsi="Arial" w:cs="Arial"/>
        </w:rPr>
        <w:t xml:space="preserve"> właściwości antyelektrostatyczne i trudnopalne.</w:t>
      </w:r>
    </w:p>
    <w:p w14:paraId="4C6C02B2" w14:textId="77777777" w:rsidR="008534B4" w:rsidRPr="008534B4" w:rsidRDefault="001A34B0" w:rsidP="008534B4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534B4" w:rsidRPr="008534B4">
        <w:rPr>
          <w:rFonts w:ascii="Arial" w:hAnsi="Arial" w:cs="Arial"/>
        </w:rPr>
        <w:t>.</w:t>
      </w:r>
      <w:r w:rsidR="008534B4" w:rsidRPr="008534B4">
        <w:rPr>
          <w:rFonts w:ascii="Arial" w:hAnsi="Arial" w:cs="Arial"/>
        </w:rPr>
        <w:tab/>
      </w:r>
      <w:r w:rsidR="00D04D81">
        <w:rPr>
          <w:rFonts w:ascii="Arial" w:hAnsi="Arial" w:cs="Arial"/>
        </w:rPr>
        <w:t>Zapoznania się</w:t>
      </w:r>
      <w:r w:rsidR="008534B4" w:rsidRPr="008534B4">
        <w:rPr>
          <w:rFonts w:ascii="Arial" w:hAnsi="Arial" w:cs="Arial"/>
        </w:rPr>
        <w:t xml:space="preserve"> z kartami charakterystyk, </w:t>
      </w:r>
      <w:r w:rsidR="00D04D81">
        <w:rPr>
          <w:rFonts w:ascii="Arial" w:hAnsi="Arial" w:cs="Arial"/>
        </w:rPr>
        <w:t>stosowanych</w:t>
      </w:r>
      <w:r w:rsidR="008534B4" w:rsidRPr="008534B4">
        <w:rPr>
          <w:rFonts w:ascii="Arial" w:hAnsi="Arial" w:cs="Arial"/>
        </w:rPr>
        <w:t xml:space="preserve"> substancji chemicznych.</w:t>
      </w:r>
    </w:p>
    <w:p w14:paraId="66B04359" w14:textId="77777777" w:rsidR="001A34B0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8534B4" w:rsidRPr="008534B4">
        <w:rPr>
          <w:rFonts w:ascii="Arial" w:hAnsi="Arial" w:cs="Arial"/>
        </w:rPr>
        <w:t>.</w:t>
      </w:r>
      <w:r w:rsidR="008534B4" w:rsidRPr="008534B4">
        <w:rPr>
          <w:rFonts w:ascii="Arial" w:hAnsi="Arial" w:cs="Arial"/>
        </w:rPr>
        <w:tab/>
      </w:r>
      <w:r w:rsidR="00D04D81">
        <w:rPr>
          <w:rFonts w:ascii="Arial" w:hAnsi="Arial" w:cs="Arial"/>
        </w:rPr>
        <w:t xml:space="preserve"> Prowadzenia gospodarki odpadami zgodnie z wymaganiami obowiązujących przepisów.</w:t>
      </w:r>
    </w:p>
    <w:p w14:paraId="1314AD16" w14:textId="77777777" w:rsidR="00E9468B" w:rsidRPr="00E27F3C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D04BD3">
        <w:rPr>
          <w:rFonts w:ascii="Arial" w:hAnsi="Arial" w:cs="Arial"/>
        </w:rPr>
        <w:t xml:space="preserve">Opracowania </w:t>
      </w:r>
      <w:r w:rsidR="00E9468B" w:rsidRPr="00E27F3C">
        <w:rPr>
          <w:rFonts w:ascii="Arial" w:hAnsi="Arial" w:cs="Arial"/>
        </w:rPr>
        <w:t>oceny ryzyka zawodowego związanego z pracami, przed rozpoczęciem tych prac oraz do dokumentowania tej oceny zgodnie z Polską Norma PN-N-18002, a także do okazania dokumentacji z tej oceny na żądanie przedstawiciela Zamawiającego.</w:t>
      </w:r>
    </w:p>
    <w:p w14:paraId="1B40F338" w14:textId="77777777" w:rsidR="00E9468B" w:rsidRPr="00E27F3C" w:rsidRDefault="001A34B0" w:rsidP="00E9468B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E9468B" w:rsidRPr="00E27F3C">
        <w:rPr>
          <w:rFonts w:ascii="Arial" w:hAnsi="Arial" w:cs="Arial"/>
        </w:rPr>
        <w:t xml:space="preserve"> Zastos</w:t>
      </w:r>
      <w:r w:rsidR="00E9468B">
        <w:rPr>
          <w:rFonts w:ascii="Arial" w:hAnsi="Arial" w:cs="Arial"/>
        </w:rPr>
        <w:t xml:space="preserve">owania w praktyce odpowiednich </w:t>
      </w:r>
      <w:r w:rsidR="00E9468B" w:rsidRPr="00E27F3C">
        <w:rPr>
          <w:rFonts w:ascii="Arial" w:hAnsi="Arial" w:cs="Arial"/>
        </w:rPr>
        <w:t>środków zmniejszających ryzyko zawodowe, szczególnie  w strefach zagrożonych wybuchem z uwzględnieniem Dokumentów Ex, zgodnie z Kompleksowym S</w:t>
      </w:r>
      <w:r>
        <w:rPr>
          <w:rFonts w:ascii="Arial" w:hAnsi="Arial" w:cs="Arial"/>
        </w:rPr>
        <w:t>ystemem Prewencji obowiązującym</w:t>
      </w:r>
      <w:r w:rsidR="00E9468B" w:rsidRPr="00E27F3C">
        <w:rPr>
          <w:rFonts w:ascii="Arial" w:hAnsi="Arial" w:cs="Arial"/>
        </w:rPr>
        <w:t xml:space="preserve"> w ORLEN</w:t>
      </w:r>
      <w:r w:rsidR="00E9468B">
        <w:rPr>
          <w:rFonts w:ascii="Arial" w:hAnsi="Arial" w:cs="Arial"/>
        </w:rPr>
        <w:t xml:space="preserve"> S.A, </w:t>
      </w:r>
      <w:r w:rsidR="00E9468B" w:rsidRPr="00E27F3C">
        <w:rPr>
          <w:rFonts w:ascii="Arial" w:hAnsi="Arial" w:cs="Arial"/>
        </w:rPr>
        <w:t xml:space="preserve">w </w:t>
      </w:r>
      <w:r w:rsidR="00E9468B">
        <w:rPr>
          <w:rFonts w:ascii="Arial" w:hAnsi="Arial" w:cs="Arial"/>
        </w:rPr>
        <w:t xml:space="preserve">tym wyposażenia pracowników w </w:t>
      </w:r>
      <w:r w:rsidR="00E9468B" w:rsidRPr="00E27F3C">
        <w:rPr>
          <w:rFonts w:ascii="Arial" w:hAnsi="Arial" w:cs="Arial"/>
        </w:rPr>
        <w:t>kaski ochronne oraz okulary przeciwodpryskowe, a także maski przeciwgazowe i ubrania ochronne w wykonaniu antyelektrostatycznym w obszarach wymagających ich stosowania podczas prac na terenie ORLEN S.A.</w:t>
      </w:r>
    </w:p>
    <w:p w14:paraId="25BF7719" w14:textId="77777777" w:rsidR="00E9468B" w:rsidRPr="00E27F3C" w:rsidRDefault="001A34B0" w:rsidP="001A34B0">
      <w:p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E9468B" w:rsidRPr="00E27F3C">
        <w:rPr>
          <w:rFonts w:ascii="Arial" w:hAnsi="Arial" w:cs="Arial"/>
        </w:rPr>
        <w:t xml:space="preserve">. Współdziałania z właściwymi służbami Zamawiającego w zakresie prewencji wypadkowej oraz pożarowej podczas prac na terenie ORLEN SA, a także  współpracy z innymi pracodawcami w </w:t>
      </w:r>
      <w:r w:rsidR="00E9468B" w:rsidRPr="00E27F3C">
        <w:rPr>
          <w:rFonts w:ascii="Arial" w:hAnsi="Arial" w:cs="Arial"/>
        </w:rPr>
        <w:lastRenderedPageBreak/>
        <w:t xml:space="preserve">sprawach bhp, ppoż. i bezpieczeństwa procesowego w sytuacjach, gdy w tym samym miejscu wykonują pracę pracownicy zatrudnieni przez różnych pracodawców. </w:t>
      </w:r>
    </w:p>
    <w:p w14:paraId="3D48C60F" w14:textId="77777777" w:rsidR="00E9468B" w:rsidRPr="00E27F3C" w:rsidRDefault="001A34B0" w:rsidP="00E9468B">
      <w:pPr>
        <w:suppressAutoHyphens/>
        <w:spacing w:line="360" w:lineRule="auto"/>
        <w:ind w:left="284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E9468B" w:rsidRPr="00E27F3C">
        <w:rPr>
          <w:rFonts w:ascii="Arial" w:hAnsi="Arial" w:cs="Arial"/>
        </w:rPr>
        <w:t xml:space="preserve">. Przekazania pracownikom działającym w jego imieniu procedur alarmowania Straży Pożarnej (Zakładowej oraz Państwowej) w przypadku zdarzeń pożarowych, awarii chemicznych i innych miejscowych zagrożeń oraz ewakuacji a także informacji o zakazie stosowania telefonów komórkowych w wykonaniu zwykłym na terenie instalacji produkcyjnych. </w:t>
      </w:r>
    </w:p>
    <w:p w14:paraId="2BE30E55" w14:textId="77777777" w:rsidR="00E9468B" w:rsidRPr="00E27F3C" w:rsidRDefault="001A34B0" w:rsidP="00E9468B">
      <w:pPr>
        <w:suppressAutoHyphens/>
        <w:spacing w:line="360" w:lineRule="auto"/>
        <w:ind w:left="1137" w:hanging="1137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E9468B" w:rsidRPr="00E27F3C">
        <w:rPr>
          <w:rFonts w:ascii="Arial" w:hAnsi="Arial" w:cs="Arial"/>
        </w:rPr>
        <w:t>. Zapewnienia:</w:t>
      </w:r>
    </w:p>
    <w:p w14:paraId="40A9A766" w14:textId="77777777" w:rsidR="00E9468B" w:rsidRPr="00E27F3C" w:rsidRDefault="00E9468B" w:rsidP="00E9468B">
      <w:pPr>
        <w:suppressAutoHyphens/>
        <w:spacing w:line="360" w:lineRule="auto"/>
        <w:ind w:left="518" w:hanging="266"/>
        <w:jc w:val="both"/>
        <w:rPr>
          <w:rFonts w:ascii="Arial" w:hAnsi="Arial" w:cs="Arial"/>
          <w:b/>
        </w:rPr>
      </w:pPr>
      <w:r w:rsidRPr="00E27F3C">
        <w:rPr>
          <w:rFonts w:ascii="Arial" w:hAnsi="Arial" w:cs="Arial"/>
        </w:rPr>
        <w:t>-  nadzoru służby bhp oraz służby ppoż. w liczbie co najmniej 1 osoby na 100 zatrudnionych przy realizacji Umowy oraz wykonywaniu prac szczególnie niebezpiecznych,</w:t>
      </w:r>
    </w:p>
    <w:p w14:paraId="4787C9B3" w14:textId="77777777" w:rsidR="00E9468B" w:rsidRPr="00E27F3C" w:rsidRDefault="00E9468B" w:rsidP="00E9468B">
      <w:pPr>
        <w:suppressAutoHyphens/>
        <w:spacing w:line="360" w:lineRule="auto"/>
        <w:ind w:left="504" w:hanging="220"/>
        <w:jc w:val="both"/>
        <w:rPr>
          <w:rFonts w:ascii="Arial" w:hAnsi="Arial" w:cs="Arial"/>
        </w:rPr>
      </w:pPr>
      <w:r w:rsidRPr="00E27F3C">
        <w:rPr>
          <w:rFonts w:ascii="Arial" w:hAnsi="Arial" w:cs="Arial"/>
        </w:rPr>
        <w:t>-  bezpośredniego nadzoru w liczbie co najmniej 1 osoby na 10 zatrudnionych przy wykonywaniu prac szczególnie niebezpiecznych.</w:t>
      </w:r>
    </w:p>
    <w:p w14:paraId="3F51A31B" w14:textId="77777777" w:rsidR="00A8356A" w:rsidRDefault="00A8356A"/>
    <w:sectPr w:rsidR="00A83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68B"/>
    <w:rsid w:val="001A34B0"/>
    <w:rsid w:val="00342142"/>
    <w:rsid w:val="004F77A6"/>
    <w:rsid w:val="006725E1"/>
    <w:rsid w:val="006A1624"/>
    <w:rsid w:val="008534B4"/>
    <w:rsid w:val="009C4944"/>
    <w:rsid w:val="00A8356A"/>
    <w:rsid w:val="00D04BD3"/>
    <w:rsid w:val="00D04D81"/>
    <w:rsid w:val="00E9468B"/>
    <w:rsid w:val="00F1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C9DB9"/>
  <w15:chartTrackingRefBased/>
  <w15:docId w15:val="{78613968-7567-4CD0-B1D2-DFF41F26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Jezierska Angelika (PRO)</dc:creator>
  <cp:keywords/>
  <dc:description/>
  <cp:lastModifiedBy>Zamiela Natalia (27000045)</cp:lastModifiedBy>
  <cp:revision>3</cp:revision>
  <dcterms:created xsi:type="dcterms:W3CDTF">2023-10-04T12:33:00Z</dcterms:created>
  <dcterms:modified xsi:type="dcterms:W3CDTF">2024-04-18T09:25:00Z</dcterms:modified>
</cp:coreProperties>
</file>