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739B7" w14:textId="77777777" w:rsidR="000A070D" w:rsidRPr="00494CAB" w:rsidRDefault="000A070D" w:rsidP="000A070D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04B689E3" w14:textId="77777777" w:rsidR="001445ED" w:rsidRPr="00494CAB" w:rsidRDefault="001445ED" w:rsidP="001445ED">
      <w:pPr>
        <w:spacing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494CAB">
        <w:rPr>
          <w:rFonts w:asciiTheme="minorHAnsi" w:hAnsiTheme="minorHAnsi" w:cstheme="minorHAnsi"/>
          <w:b/>
          <w:szCs w:val="22"/>
        </w:rPr>
        <w:t>SPECYFIKACJA ISTOTNYCH WARUNKÓW ZAMÓWIENIA</w:t>
      </w:r>
    </w:p>
    <w:p w14:paraId="69D47D63" w14:textId="77777777" w:rsidR="001445ED" w:rsidRPr="00494CAB" w:rsidRDefault="001445ED" w:rsidP="001445ED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07DBEDCE" w14:textId="4863E9EB" w:rsidR="00291894" w:rsidRPr="00494CAB" w:rsidRDefault="00291894" w:rsidP="00291894">
      <w:pPr>
        <w:spacing w:line="280" w:lineRule="exact"/>
        <w:jc w:val="center"/>
        <w:rPr>
          <w:rFonts w:asciiTheme="minorHAnsi" w:hAnsiTheme="minorHAnsi" w:cstheme="minorHAnsi"/>
          <w:b/>
          <w:szCs w:val="22"/>
        </w:rPr>
      </w:pPr>
      <w:r w:rsidRPr="00494CAB">
        <w:rPr>
          <w:rFonts w:asciiTheme="minorHAnsi" w:hAnsiTheme="minorHAnsi" w:cstheme="minorHAnsi"/>
          <w:b/>
          <w:szCs w:val="22"/>
        </w:rPr>
        <w:t>Modyfikacja linii oczyszczania gliceryny w</w:t>
      </w:r>
      <w:r w:rsidR="00494CAB" w:rsidRPr="00494CAB">
        <w:rPr>
          <w:rFonts w:asciiTheme="minorHAnsi" w:hAnsiTheme="minorHAnsi" w:cstheme="minorHAnsi"/>
          <w:b/>
          <w:szCs w:val="22"/>
        </w:rPr>
        <w:t xml:space="preserve"> </w:t>
      </w:r>
      <w:r w:rsidRPr="00494CAB">
        <w:rPr>
          <w:rFonts w:asciiTheme="minorHAnsi" w:hAnsiTheme="minorHAnsi" w:cstheme="minorHAnsi"/>
          <w:b/>
          <w:szCs w:val="22"/>
        </w:rPr>
        <w:t>ORLEN Południe S.A. na terenie Zakładu Trzebinia</w:t>
      </w:r>
    </w:p>
    <w:p w14:paraId="435CD586" w14:textId="77777777" w:rsidR="001445ED" w:rsidRPr="00494CAB" w:rsidRDefault="001445ED" w:rsidP="001445ED">
      <w:pPr>
        <w:spacing w:line="280" w:lineRule="exact"/>
        <w:rPr>
          <w:rFonts w:asciiTheme="minorHAnsi" w:hAnsiTheme="minorHAnsi" w:cstheme="minorHAnsi"/>
          <w:szCs w:val="22"/>
        </w:rPr>
      </w:pPr>
    </w:p>
    <w:p w14:paraId="5B7852AA" w14:textId="77777777" w:rsidR="001445ED" w:rsidRPr="00494CAB" w:rsidRDefault="001445ED" w:rsidP="001445ED">
      <w:pPr>
        <w:pStyle w:val="Akapitzlist"/>
        <w:numPr>
          <w:ilvl w:val="0"/>
          <w:numId w:val="8"/>
        </w:numPr>
        <w:shd w:val="clear" w:color="auto" w:fill="BFBFBF" w:themeFill="background1" w:themeFillShade="BF"/>
        <w:rPr>
          <w:rFonts w:asciiTheme="minorHAnsi" w:hAnsiTheme="minorHAnsi" w:cstheme="minorHAnsi"/>
          <w:b/>
          <w:sz w:val="22"/>
          <w:szCs w:val="22"/>
        </w:rPr>
      </w:pPr>
      <w:r w:rsidRPr="00494CAB">
        <w:rPr>
          <w:rFonts w:asciiTheme="minorHAnsi" w:hAnsiTheme="minorHAnsi" w:cstheme="minorHAnsi"/>
          <w:b/>
          <w:sz w:val="22"/>
          <w:szCs w:val="22"/>
        </w:rPr>
        <w:t>WSTĘP</w:t>
      </w:r>
    </w:p>
    <w:p w14:paraId="0DD6B5E0" w14:textId="77777777" w:rsidR="00494CAB" w:rsidRPr="00494CAB" w:rsidRDefault="00494CA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6ECAD9B6" w14:textId="365C4BDA" w:rsidR="001445ED" w:rsidRPr="00494CAB" w:rsidRDefault="00291894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Zakres prac w niniejszym zapytaniu dotyczy realizacji wskazanych prac w formule EPC w ramach prototypowej instalacji oczyszczania gliceryny w ORLEN Południe S.A. (OPD), zlokalizowanej w Zakładzie w Trzebini. Instalacja prototypowa została wybudowana i oddana do użytku w 2023 r. w oparciu o technologię opracowaną przez ORLEN Południe S.A.</w:t>
      </w:r>
      <w:r w:rsidR="001445ED" w:rsidRPr="00494CAB">
        <w:rPr>
          <w:rFonts w:asciiTheme="minorHAnsi" w:hAnsiTheme="minorHAnsi" w:cstheme="minorHAnsi"/>
          <w:szCs w:val="22"/>
        </w:rPr>
        <w:t> </w:t>
      </w:r>
    </w:p>
    <w:p w14:paraId="030A8416" w14:textId="77777777" w:rsidR="00291894" w:rsidRPr="00494CAB" w:rsidRDefault="00291894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770F12ED" w14:textId="77777777" w:rsidR="001445ED" w:rsidRPr="00494CAB" w:rsidRDefault="001445ED" w:rsidP="00494CAB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CAB">
        <w:rPr>
          <w:rFonts w:asciiTheme="minorHAnsi" w:hAnsiTheme="minorHAnsi" w:cstheme="minorHAnsi"/>
          <w:b/>
          <w:sz w:val="22"/>
          <w:szCs w:val="22"/>
        </w:rPr>
        <w:t>WARUNKI LOKALIZACYJNE</w:t>
      </w:r>
    </w:p>
    <w:p w14:paraId="7D66A0A3" w14:textId="77777777" w:rsidR="00494CAB" w:rsidRPr="00494CAB" w:rsidRDefault="00494CAB" w:rsidP="00494CAB">
      <w:pPr>
        <w:pStyle w:val="Akapitzlist"/>
        <w:spacing w:line="280" w:lineRule="exact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48446CF" w14:textId="7A35CF82" w:rsidR="00291894" w:rsidRPr="00494CAB" w:rsidRDefault="00291894" w:rsidP="00494CAB">
      <w:pPr>
        <w:pStyle w:val="Akapitzlist"/>
        <w:numPr>
          <w:ilvl w:val="0"/>
          <w:numId w:val="5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ORLEN Południe ul. Fabryczna 22, 32-540 Trzebinia – Instalacja OEG.</w:t>
      </w:r>
    </w:p>
    <w:p w14:paraId="619D2866" w14:textId="10C1470E" w:rsidR="00291894" w:rsidRPr="00494CAB" w:rsidRDefault="00291894" w:rsidP="00494CAB">
      <w:pPr>
        <w:pStyle w:val="Akapitzlist"/>
        <w:numPr>
          <w:ilvl w:val="0"/>
          <w:numId w:val="5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Prace realizowane są na czynnej instalacji i przy dynamicznej charakterystyce produkcji bieżącej. W hali produkcyjnej występuje strefa zagrożenia wybuchem 2. </w:t>
      </w:r>
    </w:p>
    <w:p w14:paraId="6523A98B" w14:textId="09093E9A" w:rsidR="00291894" w:rsidRPr="00494CAB" w:rsidRDefault="00291894" w:rsidP="00494CAB">
      <w:pPr>
        <w:pStyle w:val="Akapitzlist"/>
        <w:numPr>
          <w:ilvl w:val="0"/>
          <w:numId w:val="5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Realizacja i dopuszczenie do pracy odbywa się na podstawie Zezwoleń jednorazowych. Należy uwzględnić w harmonogramie możliwość czasowego braku dopuszczenia do realizacji prac ze strony OPD, </w:t>
      </w:r>
      <w:r w:rsidRPr="00494CAB">
        <w:rPr>
          <w:rFonts w:asciiTheme="minorHAnsi" w:hAnsiTheme="minorHAnsi" w:cstheme="minorHAnsi"/>
          <w:sz w:val="22"/>
          <w:szCs w:val="22"/>
        </w:rPr>
        <w:br/>
      </w:r>
      <w:r w:rsidRPr="00494CAB">
        <w:rPr>
          <w:rFonts w:asciiTheme="minorHAnsi" w:hAnsiTheme="minorHAnsi" w:cstheme="minorHAnsi"/>
          <w:sz w:val="22"/>
          <w:szCs w:val="22"/>
        </w:rPr>
        <w:t xml:space="preserve">w szczególności braku możliwości prowadzenia prac pożarowo niebezpiecznych (ok. 3 dni w miesiącu). </w:t>
      </w:r>
    </w:p>
    <w:p w14:paraId="242C2731" w14:textId="0589D046" w:rsidR="00291894" w:rsidRPr="00494CAB" w:rsidRDefault="00291894" w:rsidP="00494CAB">
      <w:pPr>
        <w:pStyle w:val="Akapitzlist"/>
        <w:numPr>
          <w:ilvl w:val="0"/>
          <w:numId w:val="5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Wszelkie prace pożarowo niebezpieczne będą prowadzone przy asyście Zakładowej Straży Pożarnej (organizacja po stronie Zamawiającego). </w:t>
      </w:r>
    </w:p>
    <w:p w14:paraId="6F5459F7" w14:textId="2AA8545C" w:rsidR="001445ED" w:rsidRPr="00494CAB" w:rsidRDefault="00291894" w:rsidP="00494CAB">
      <w:pPr>
        <w:pStyle w:val="Akapitzlist"/>
        <w:numPr>
          <w:ilvl w:val="0"/>
          <w:numId w:val="5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Prace na obiekcie (inwentaryzacje, uzgodnienia, realizacja rzeczowa) wymagają awizowania działań do Zamawiającego do uzgodnienia z przedstawicielami instalacji OEG.</w:t>
      </w:r>
    </w:p>
    <w:p w14:paraId="120C5C3C" w14:textId="77777777" w:rsidR="001445ED" w:rsidRPr="00494CAB" w:rsidRDefault="001445ED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0A551ACB" w14:textId="0DF84DC2" w:rsidR="00494CAB" w:rsidRPr="00494CAB" w:rsidRDefault="00494CAB" w:rsidP="00494CAB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b/>
          <w:sz w:val="22"/>
          <w:szCs w:val="22"/>
        </w:rPr>
        <w:t>ZAKRES PRAC</w:t>
      </w:r>
      <w:r w:rsidRPr="00494CA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2B0398" w14:textId="77777777" w:rsidR="00494CAB" w:rsidRPr="00494CAB" w:rsidRDefault="00494CA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5C9189A7" w14:textId="11ADBCA7" w:rsidR="00494CAB" w:rsidRPr="00494CAB" w:rsidRDefault="00494CA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Zakres prac:</w:t>
      </w:r>
    </w:p>
    <w:p w14:paraId="565AA74E" w14:textId="0C28B886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Inwentaryzacja instalacji w zakresie niezbędnym do realizacji Zlecenia oraz przeprowadzenie uzgodnień technicznych z Zamawiającym.</w:t>
      </w:r>
    </w:p>
    <w:p w14:paraId="6ED13ACB" w14:textId="664C3BAC" w:rsidR="00494CAB" w:rsidRPr="00494CAB" w:rsidRDefault="00494CAB" w:rsidP="00494CAB">
      <w:pPr>
        <w:pStyle w:val="Akapitzlist"/>
        <w:numPr>
          <w:ilvl w:val="0"/>
          <w:numId w:val="52"/>
        </w:numPr>
        <w:tabs>
          <w:tab w:val="left" w:pos="0"/>
        </w:tabs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Wykonanie dokumentacji</w:t>
      </w:r>
      <w:r w:rsidRPr="00494CAB">
        <w:rPr>
          <w:rFonts w:asciiTheme="minorHAnsi" w:hAnsiTheme="minorHAnsi" w:cstheme="minorHAnsi"/>
          <w:sz w:val="22"/>
          <w:szCs w:val="22"/>
        </w:rPr>
        <w:t xml:space="preserve"> </w:t>
      </w:r>
      <w:r w:rsidRPr="00494CAB">
        <w:rPr>
          <w:rFonts w:asciiTheme="minorHAnsi" w:hAnsiTheme="minorHAnsi" w:cstheme="minorHAnsi"/>
          <w:sz w:val="22"/>
          <w:szCs w:val="22"/>
        </w:rPr>
        <w:t>projektowej zgodnie ze standardami OPD w szczególności w branżach mechanicznej, konstrukcyjnej/budowlanej, elektrycznej, AKPiA, technologicznej oraz innych jeżeli zajdzie taka</w:t>
      </w:r>
      <w:r w:rsidRPr="00494CAB">
        <w:rPr>
          <w:rFonts w:asciiTheme="minorHAnsi" w:hAnsiTheme="minorHAnsi" w:cstheme="minorHAnsi"/>
          <w:sz w:val="22"/>
          <w:szCs w:val="22"/>
        </w:rPr>
        <w:t xml:space="preserve"> </w:t>
      </w:r>
      <w:r w:rsidRPr="00494CAB">
        <w:rPr>
          <w:rFonts w:asciiTheme="minorHAnsi" w:hAnsiTheme="minorHAnsi" w:cstheme="minorHAnsi"/>
          <w:sz w:val="22"/>
          <w:szCs w:val="22"/>
        </w:rPr>
        <w:t>potrzeba w trakcie realizacji prac projektowych. Dokumentacja będzie zawierała co najmniej:</w:t>
      </w:r>
    </w:p>
    <w:p w14:paraId="6BC96751" w14:textId="0D059ED9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kartę tytułową</w:t>
      </w:r>
    </w:p>
    <w:p w14:paraId="288D8C15" w14:textId="1D394024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spis zawartości,</w:t>
      </w:r>
    </w:p>
    <w:p w14:paraId="5943CCA2" w14:textId="662ACEE2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opis techniczny, </w:t>
      </w:r>
    </w:p>
    <w:p w14:paraId="190E35E0" w14:textId="63183215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plan sytuacyjny tras kablowych i rurociągów,</w:t>
      </w:r>
    </w:p>
    <w:p w14:paraId="51358FBE" w14:textId="473A23E6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schematy P&amp;ID, </w:t>
      </w:r>
    </w:p>
    <w:p w14:paraId="0ED83CCD" w14:textId="30FEE2FA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schemat blokowy,</w:t>
      </w:r>
    </w:p>
    <w:p w14:paraId="18A1309C" w14:textId="0D449990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schematy elektryczne (obwodowe, montażowe) </w:t>
      </w:r>
    </w:p>
    <w:p w14:paraId="7AD2839F" w14:textId="77CC4DE7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rzut izometryczny,</w:t>
      </w:r>
    </w:p>
    <w:p w14:paraId="79105861" w14:textId="1FA1FBD6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rzut 3D,</w:t>
      </w:r>
    </w:p>
    <w:p w14:paraId="031B778E" w14:textId="64E9E1E3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listę kablową: zasilająca i sterownicza,</w:t>
      </w:r>
    </w:p>
    <w:p w14:paraId="4FC62EDE" w14:textId="7B3856DE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wykaz rurociągów,</w:t>
      </w:r>
    </w:p>
    <w:p w14:paraId="0100E1E8" w14:textId="23209BDD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karty doboru urządzeń,</w:t>
      </w:r>
    </w:p>
    <w:p w14:paraId="19E730F0" w14:textId="104041D7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obliczenia (elektryczne/konstrukcyjne/wytrzymałościowe itp.),</w:t>
      </w:r>
    </w:p>
    <w:p w14:paraId="0D072646" w14:textId="64C4815A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zestawienie materiałowe (z dodatkowym oznaczeniem materiałów w wykonaniu EX),</w:t>
      </w:r>
    </w:p>
    <w:p w14:paraId="66541528" w14:textId="4ECEB317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wymagane badania, próby funkcjonalne i sprawdzenia odbiorowe,</w:t>
      </w:r>
    </w:p>
    <w:p w14:paraId="52FCFD92" w14:textId="77777777" w:rsidR="00494CAB" w:rsidRPr="00494CAB" w:rsidRDefault="00494CAB" w:rsidP="00494CAB">
      <w:pPr>
        <w:pStyle w:val="Akapitzlist"/>
        <w:numPr>
          <w:ilvl w:val="1"/>
          <w:numId w:val="5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odwołanie do wymogów, norm i przepisów prawnych,</w:t>
      </w:r>
    </w:p>
    <w:p w14:paraId="57C1D28E" w14:textId="15435412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lastRenderedPageBreak/>
        <w:t>Przeprowadzenie analizy HAZOP dla modyfikowanych węzłów instalacji przy udziale służb OPD (OEG).</w:t>
      </w:r>
    </w:p>
    <w:p w14:paraId="41B7825A" w14:textId="205E94C4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Realizacja ewentualnych zaleceń z przeprowadzonej analizy HAZOP.</w:t>
      </w:r>
    </w:p>
    <w:p w14:paraId="70A4F0FF" w14:textId="7858930C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Aktualizacja Dokumentu zabezpieczenia przed wybuchem (z wyznaczeniem lub aktualizacją stref Ex), jeżeli będzie to wymagane.</w:t>
      </w:r>
    </w:p>
    <w:p w14:paraId="02BE5AC8" w14:textId="3CA314EF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urządzeń, armatury, rurociągów z uwzględnieniem Standardów OPD oraz wymogiem unifikacji z istniejącą instalacją.</w:t>
      </w:r>
    </w:p>
    <w:p w14:paraId="5BAD4CBF" w14:textId="631366BB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Zapewnienie pełnienia nadzoru autorskiego na etapie wykonawczym.</w:t>
      </w:r>
    </w:p>
    <w:p w14:paraId="4500AFF0" w14:textId="41F4079A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Montaż urządzeń, armatury, rurociągów, zgodnie z dokumentacją projektową, we wszystkich branżach.</w:t>
      </w:r>
    </w:p>
    <w:p w14:paraId="466A6B85" w14:textId="7478A7BA" w:rsidR="00494CAB" w:rsidRPr="00494CAB" w:rsidRDefault="00494CAB" w:rsidP="00494CAB">
      <w:pPr>
        <w:pStyle w:val="Akapitzlist"/>
        <w:numPr>
          <w:ilvl w:val="0"/>
          <w:numId w:val="52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W przypadku urządzeń, Wykonawca dokona ich rozruchu pod nadzorem Inwestora.</w:t>
      </w:r>
    </w:p>
    <w:p w14:paraId="4EABD4B3" w14:textId="77777777" w:rsidR="00494CAB" w:rsidRPr="00494CAB" w:rsidRDefault="00494CA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7F3B14E1" w14:textId="77777777" w:rsidR="001445ED" w:rsidRPr="00494CAB" w:rsidRDefault="001445ED" w:rsidP="00494CAB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CAB">
        <w:rPr>
          <w:rFonts w:asciiTheme="minorHAnsi" w:hAnsiTheme="minorHAnsi" w:cstheme="minorHAnsi"/>
          <w:b/>
          <w:sz w:val="22"/>
          <w:szCs w:val="22"/>
        </w:rPr>
        <w:t>INFORMACJE TECHNICZNE</w:t>
      </w:r>
    </w:p>
    <w:p w14:paraId="2DFE591F" w14:textId="77777777" w:rsidR="00494CAB" w:rsidRPr="00494CAB" w:rsidRDefault="00494CA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3F11FBF4" w14:textId="4CDBF978" w:rsidR="00494CAB" w:rsidRPr="00494CAB" w:rsidRDefault="00494CA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Poniższy planowany zakres modyfikacji może zostać wykonany częściowo, możliwa jest również zmiana zakresu w trakcie postępowania. Zamawiający zastrzega sobie prawo do odstąpienia od części zakresu prac. Proszę o przedstawienie oferty na poszczególne punkty zakresu podstawowego:</w:t>
      </w:r>
    </w:p>
    <w:p w14:paraId="2FFB84CD" w14:textId="19A39FC7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Zabudowa rurociągów kwasów tłuszczowych z B-510 i B-511 do B-3070.</w:t>
      </w:r>
    </w:p>
    <w:p w14:paraId="5F22790C" w14:textId="40B5EEF8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i montaż dodatkowego pH-metru w rurociągu po reaktorze C-513.</w:t>
      </w:r>
    </w:p>
    <w:p w14:paraId="488AB3A0" w14:textId="568F03AE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i montaż przemiennika częstotliwości do istniejącej</w:t>
      </w:r>
      <w:r w:rsidRPr="00494CAB">
        <w:rPr>
          <w:rFonts w:asciiTheme="minorHAnsi" w:hAnsiTheme="minorHAnsi" w:cstheme="minorHAnsi"/>
          <w:sz w:val="22"/>
          <w:szCs w:val="22"/>
        </w:rPr>
        <w:t xml:space="preserve"> </w:t>
      </w:r>
      <w:r w:rsidRPr="00494CAB">
        <w:rPr>
          <w:rFonts w:asciiTheme="minorHAnsi" w:hAnsiTheme="minorHAnsi" w:cstheme="minorHAnsi"/>
          <w:sz w:val="22"/>
          <w:szCs w:val="22"/>
        </w:rPr>
        <w:t>pompy PB-510</w:t>
      </w:r>
    </w:p>
    <w:p w14:paraId="0C19DB0B" w14:textId="35354386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i montaż filtra typu „Y” po reaktorze C-513 z modyfikacją rurociągu.</w:t>
      </w:r>
    </w:p>
    <w:p w14:paraId="56F4E746" w14:textId="08D86D47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i montaż wymiennika płytowego wraz z niezbędną armaturą - Ekonomizer wymiennika W-516.</w:t>
      </w:r>
      <w:r w:rsidRPr="00494CA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593DB4" w14:textId="7572694A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i montaż przepływomierzy kondensatu parowego na rurociągach do płukania dekantera A-516 i separatora A-510.</w:t>
      </w:r>
      <w:r w:rsidRPr="00494CA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A0CAA0" w14:textId="3BA4BD9A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PB-515 – dostawa i montaż/zamiana na pompę wyporową z falownikiem.</w:t>
      </w:r>
    </w:p>
    <w:p w14:paraId="718A4AB7" w14:textId="41F71DD3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Zabudowa rurociągu z BR-700 do B-5060.</w:t>
      </w:r>
    </w:p>
    <w:p w14:paraId="61615294" w14:textId="6FF98DCD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Zabudowa pompy cyrkulacyjnej na czarnym obiegu gliceryny destylowanej wraz z armaturą i orurowaniem.</w:t>
      </w:r>
    </w:p>
    <w:p w14:paraId="6DA9DA98" w14:textId="4EC6952F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Modyfikacja linii MONG - dostawa i montaż przepływomierza. </w:t>
      </w:r>
    </w:p>
    <w:p w14:paraId="2833E977" w14:textId="05395EAD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i montaż - wymiana wymiennika płytowego W-704 na wymiennik płytowy uszczelkowy (rozbieralny).</w:t>
      </w:r>
    </w:p>
    <w:p w14:paraId="6A90319A" w14:textId="0A187AD0" w:rsidR="00494CAB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Przebudowa wahadła gazowego na B-510 i B-515 – zabudowa dwóch nowych rurociągów od króćców zbiorników</w:t>
      </w:r>
      <w:r w:rsidRPr="00494CAB">
        <w:rPr>
          <w:rFonts w:asciiTheme="minorHAnsi" w:hAnsiTheme="minorHAnsi" w:cstheme="minorHAnsi"/>
          <w:sz w:val="22"/>
          <w:szCs w:val="22"/>
        </w:rPr>
        <w:t xml:space="preserve"> </w:t>
      </w:r>
      <w:r w:rsidRPr="00494CAB">
        <w:rPr>
          <w:rFonts w:asciiTheme="minorHAnsi" w:hAnsiTheme="minorHAnsi" w:cstheme="minorHAnsi"/>
          <w:sz w:val="22"/>
          <w:szCs w:val="22"/>
        </w:rPr>
        <w:t>do króćców centralnego wahadła gazowego.</w:t>
      </w:r>
    </w:p>
    <w:p w14:paraId="09097678" w14:textId="0464A729" w:rsidR="001445ED" w:rsidRPr="00494CAB" w:rsidRDefault="00494CAB" w:rsidP="00494CAB">
      <w:pPr>
        <w:pStyle w:val="Akapitzlist"/>
        <w:numPr>
          <w:ilvl w:val="0"/>
          <w:numId w:val="55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Dostawa i montaż/wymiana</w:t>
      </w:r>
      <w:r w:rsidRPr="00494CAB">
        <w:rPr>
          <w:rFonts w:asciiTheme="minorHAnsi" w:hAnsiTheme="minorHAnsi" w:cstheme="minorHAnsi"/>
          <w:sz w:val="22"/>
          <w:szCs w:val="22"/>
        </w:rPr>
        <w:t xml:space="preserve"> </w:t>
      </w:r>
      <w:r w:rsidRPr="00494CAB">
        <w:rPr>
          <w:rFonts w:asciiTheme="minorHAnsi" w:hAnsiTheme="minorHAnsi" w:cstheme="minorHAnsi"/>
          <w:sz w:val="22"/>
          <w:szCs w:val="22"/>
        </w:rPr>
        <w:t>zaworu oddechowego na wylocie wahadła gazowego, dostawa i montaż zaworu oddechowego redundantnego.</w:t>
      </w:r>
    </w:p>
    <w:p w14:paraId="55F48191" w14:textId="77777777" w:rsidR="00494CAB" w:rsidRPr="00494CAB" w:rsidRDefault="00494CA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4B12849A" w14:textId="16F41518" w:rsidR="001445ED" w:rsidRPr="00494CAB" w:rsidRDefault="001445ED" w:rsidP="00494CAB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CAB">
        <w:rPr>
          <w:rFonts w:asciiTheme="minorHAnsi" w:hAnsiTheme="minorHAnsi" w:cstheme="minorHAnsi"/>
          <w:b/>
          <w:sz w:val="22"/>
          <w:szCs w:val="22"/>
        </w:rPr>
        <w:t>ZAKRES PRAC</w:t>
      </w:r>
      <w:r w:rsidR="00494CAB" w:rsidRPr="00494CA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494CAB">
        <w:rPr>
          <w:rFonts w:asciiTheme="minorHAnsi" w:hAnsiTheme="minorHAnsi" w:cstheme="minorHAnsi"/>
          <w:b/>
          <w:sz w:val="22"/>
          <w:szCs w:val="22"/>
        </w:rPr>
        <w:t>WYMAGANIA SZCZEGÓŁOWE</w:t>
      </w:r>
    </w:p>
    <w:p w14:paraId="2075EBD4" w14:textId="77777777" w:rsidR="001445ED" w:rsidRPr="00494CAB" w:rsidRDefault="001445ED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162AD88C" w14:textId="19A77E23" w:rsidR="00494CAB" w:rsidRPr="00494CAB" w:rsidRDefault="00494CAB" w:rsidP="00494CAB">
      <w:pPr>
        <w:pStyle w:val="Akapitzlist"/>
        <w:numPr>
          <w:ilvl w:val="0"/>
          <w:numId w:val="56"/>
        </w:numPr>
        <w:spacing w:line="280" w:lineRule="exact"/>
        <w:jc w:val="both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Prace programistyczne muszą być wykonane przez firmę wskazaną przez Zamawiającego w trakcie postępowania zakupowego. </w:t>
      </w:r>
    </w:p>
    <w:p w14:paraId="260F10E2" w14:textId="2BB120EB" w:rsidR="00494CAB" w:rsidRPr="00494CAB" w:rsidRDefault="00494CAB" w:rsidP="00494CAB">
      <w:pPr>
        <w:pStyle w:val="Akapitzlist"/>
        <w:numPr>
          <w:ilvl w:val="0"/>
          <w:numId w:val="56"/>
        </w:numPr>
        <w:spacing w:line="280" w:lineRule="exact"/>
        <w:jc w:val="both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Trasy kablowe, rurociągowe, umiejscowienie urządzeń  do określenia w trakcie wizji lokalnej. Wizja lokalna jest obowiązkowa.</w:t>
      </w:r>
    </w:p>
    <w:p w14:paraId="2B077835" w14:textId="51E75307" w:rsidR="00494CAB" w:rsidRPr="00494CAB" w:rsidRDefault="00494CAB" w:rsidP="00494CAB">
      <w:pPr>
        <w:pStyle w:val="Akapitzlist"/>
        <w:numPr>
          <w:ilvl w:val="0"/>
          <w:numId w:val="56"/>
        </w:numPr>
        <w:spacing w:line="280" w:lineRule="exact"/>
        <w:jc w:val="both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Oferent przed złożeniem oferty winien zaznajomić się z obowiązującym w ORLEN Południe standardami  i instrukcjami (orlenpoludnie.pl-&gt; o firmie -&gt; dla Kontraktorów) oraz ruchem materiałowo-osobowym obowiązującym na terenie Zakładu. </w:t>
      </w:r>
    </w:p>
    <w:p w14:paraId="589B5561" w14:textId="06EAAF78" w:rsidR="00494CAB" w:rsidRPr="00494CAB" w:rsidRDefault="00494CAB" w:rsidP="00494CAB">
      <w:pPr>
        <w:pStyle w:val="Akapitzlist"/>
        <w:numPr>
          <w:ilvl w:val="0"/>
          <w:numId w:val="56"/>
        </w:numPr>
        <w:spacing w:line="280" w:lineRule="exact"/>
        <w:jc w:val="both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Całość dokumentacji (wykonawczej, powykonawczej, jakościowej) dostarczona w wersji papierowej w języku polskim (1 egzemplarz każdej z wydań dokumentacji o której mowa powyżej) jak i elektronicznej.</w:t>
      </w:r>
    </w:p>
    <w:p w14:paraId="5A27590E" w14:textId="4820C1A1" w:rsidR="00494CAB" w:rsidRPr="00494CAB" w:rsidRDefault="00494CAB" w:rsidP="00494CAB">
      <w:pPr>
        <w:pStyle w:val="Akapitzlist"/>
        <w:numPr>
          <w:ilvl w:val="0"/>
          <w:numId w:val="56"/>
        </w:numPr>
        <w:spacing w:line="280" w:lineRule="exact"/>
        <w:jc w:val="both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Wymagany okres ważności gwarancji –  24 miesięcy</w:t>
      </w:r>
    </w:p>
    <w:p w14:paraId="329060BA" w14:textId="10F9D3D6" w:rsidR="00494CAB" w:rsidRPr="00494CAB" w:rsidRDefault="00494CAB" w:rsidP="00494CAB">
      <w:pPr>
        <w:pStyle w:val="Akapitzlist"/>
        <w:numPr>
          <w:ilvl w:val="0"/>
          <w:numId w:val="56"/>
        </w:numPr>
        <w:spacing w:line="280" w:lineRule="exact"/>
        <w:jc w:val="both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Wraz z ofertą techniczną wymagane jest przedstawienie harmonogramu szczegółowego dla poszczególnych zadań uwzględniającego etapy: opracowanie projektu podstawowego z uwzględnieniem  opiniowania i uzgodnień, dostawa urządzeń, prace instalacyjno/montażowe, odbiór końcowy.</w:t>
      </w:r>
    </w:p>
    <w:p w14:paraId="67DB95F6" w14:textId="77777777" w:rsidR="00494CAB" w:rsidRPr="00494CAB" w:rsidRDefault="00494CAB" w:rsidP="00494CAB">
      <w:pPr>
        <w:spacing w:line="280" w:lineRule="exact"/>
        <w:ind w:left="142"/>
        <w:rPr>
          <w:rFonts w:asciiTheme="minorHAnsi" w:hAnsiTheme="minorHAnsi" w:cstheme="minorHAnsi"/>
          <w:szCs w:val="22"/>
        </w:rPr>
      </w:pPr>
    </w:p>
    <w:p w14:paraId="6E14E8C3" w14:textId="77777777" w:rsidR="00494CAB" w:rsidRPr="00494CAB" w:rsidRDefault="00494CAB" w:rsidP="00494CAB">
      <w:pPr>
        <w:spacing w:line="280" w:lineRule="exact"/>
        <w:ind w:left="142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UWAGA:</w:t>
      </w:r>
    </w:p>
    <w:p w14:paraId="33327E59" w14:textId="77777777" w:rsidR="00494CAB" w:rsidRPr="00494CAB" w:rsidRDefault="00494CAB" w:rsidP="00494CAB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Wymagane jest udokumentowane doświadczenie w wykonywaniu podobnych prac remontowych w zakładach o wysokim ryzyku awarii przemysłowej (konieczne potwierdzenie co najmniej dwoma listami referencyjnymi).</w:t>
      </w:r>
    </w:p>
    <w:p w14:paraId="3325D966" w14:textId="77777777" w:rsidR="00494CAB" w:rsidRPr="00494CAB" w:rsidRDefault="00494CAB" w:rsidP="00494CAB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Wymagana obowiązkowa wizja lokalna na obiekcie po uprzednim umówieniu terminu z przedstawicielem instalacji OEG – Marcin Czerwonka, marcin.czerwonka@orlen.pl. Wszelkie pytania z wizji przekazać za pośrednictwem Platformy Zakupowej CONNECT celem zaewidencjonowania ustaleń roboczych.</w:t>
      </w:r>
    </w:p>
    <w:p w14:paraId="4E11F951" w14:textId="77777777" w:rsidR="00494CAB" w:rsidRPr="00494CAB" w:rsidRDefault="00494CAB" w:rsidP="00494CAB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Odbiór prac odbędzie się zgodnie z ustalonym harmonogramem dla poszczególnych etapów prac. Gotowość do odbioru zostanie każdorazowo zgłoszona do Zamawiającego na piśmie w ustalonym terminie.</w:t>
      </w:r>
    </w:p>
    <w:p w14:paraId="22967B68" w14:textId="77777777" w:rsidR="00494CAB" w:rsidRPr="00494CAB" w:rsidRDefault="00494CAB" w:rsidP="00494CAB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Wraz z ofertą należy złożyć Oświadczenie, że Oferent akceptuje treść umowy (stanowiącej Załącznik nr …) w niezmienionej formie bądź z propozycją zmian w jej treści (w przypadku propozycji zmian należy je wskazać w przesłanym oświadczeniu).</w:t>
      </w:r>
    </w:p>
    <w:p w14:paraId="02091C9A" w14:textId="77777777" w:rsidR="00494CAB" w:rsidRPr="00494CAB" w:rsidRDefault="00494CAB" w:rsidP="00494CAB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W trakcie realizacji prac, Wykonawca zobowiązany jest przestrzegać obowiązujących w ORLEN POŁUDNIE S.A. przepisów porządkowych w zakresie: BHP, ochrony p.poż., ochrony osób i mienia, ochrony środowiska oraz systemu przepustowego w ruchu osobowym i materiałowym. </w:t>
      </w:r>
    </w:p>
    <w:p w14:paraId="329AEEED" w14:textId="77777777" w:rsidR="00494CAB" w:rsidRPr="00494CAB" w:rsidRDefault="00494CAB" w:rsidP="00494CAB">
      <w:pPr>
        <w:pStyle w:val="Akapitzlist"/>
        <w:numPr>
          <w:ilvl w:val="0"/>
          <w:numId w:val="57"/>
        </w:num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W zakresie Oferty należy uwzględnić wszystkie konieczne prace do wykonania, które przy zachowaniu należytej staranności można przewidzieć dla wykonania Zamówienia. </w:t>
      </w:r>
    </w:p>
    <w:p w14:paraId="4A1F2A9C" w14:textId="13F41734" w:rsidR="001445ED" w:rsidRPr="00494CAB" w:rsidRDefault="001445ED" w:rsidP="00494CAB">
      <w:pPr>
        <w:spacing w:line="280" w:lineRule="exact"/>
        <w:ind w:left="142"/>
        <w:rPr>
          <w:rFonts w:asciiTheme="minorHAnsi" w:hAnsiTheme="minorHAnsi" w:cstheme="minorHAnsi"/>
          <w:noProof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 </w:t>
      </w:r>
    </w:p>
    <w:p w14:paraId="47644854" w14:textId="77777777" w:rsidR="0028055B" w:rsidRPr="00494CAB" w:rsidRDefault="0028055B" w:rsidP="00494CAB">
      <w:pPr>
        <w:spacing w:line="280" w:lineRule="exact"/>
        <w:contextualSpacing/>
        <w:rPr>
          <w:rFonts w:asciiTheme="minorHAnsi" w:hAnsiTheme="minorHAnsi" w:cstheme="minorHAnsi"/>
          <w:szCs w:val="22"/>
        </w:rPr>
      </w:pPr>
    </w:p>
    <w:p w14:paraId="6D378CE4" w14:textId="77777777" w:rsidR="0028055B" w:rsidRPr="00494CAB" w:rsidRDefault="0028055B" w:rsidP="00494CAB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280" w:lineRule="exac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4CAB">
        <w:rPr>
          <w:rFonts w:asciiTheme="minorHAnsi" w:hAnsiTheme="minorHAnsi" w:cstheme="minorHAnsi"/>
          <w:b/>
          <w:sz w:val="22"/>
          <w:szCs w:val="22"/>
        </w:rPr>
        <w:t>SPOSÓB PROWADZENIA POSTĘPOWANIA ORAZ SKŁADANIA OFERT</w:t>
      </w:r>
    </w:p>
    <w:p w14:paraId="0724F786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bookmarkStart w:id="0" w:name="_Hlk192068523"/>
      <w:r w:rsidRPr="00494CAB">
        <w:rPr>
          <w:rFonts w:asciiTheme="minorHAnsi" w:hAnsiTheme="minorHAnsi" w:cstheme="minorHAnsi"/>
          <w:szCs w:val="22"/>
        </w:rPr>
        <w:t>Oferty składane będą na Platformie Zakupowej Connect w otwarty zapytaniu ofertowym.</w:t>
      </w:r>
    </w:p>
    <w:p w14:paraId="30388A5A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04205ACB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Składanie ofert będzie odbywać się równolegle – Oferenci składać będą jednocześnie część formalną, techniczną i handlową oferty. Do każdej z powyższych części przewidziano osobny formularz oferty.</w:t>
      </w:r>
    </w:p>
    <w:p w14:paraId="6847C4C8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24551ED9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Oferty oceniane będą przez Zespół Zakupowy </w:t>
      </w:r>
      <w:r w:rsidRPr="00494CAB">
        <w:rPr>
          <w:rFonts w:asciiTheme="minorHAnsi" w:hAnsiTheme="minorHAnsi" w:cstheme="minorHAnsi"/>
          <w:szCs w:val="22"/>
          <w:u w:val="single"/>
        </w:rPr>
        <w:t>etapowo</w:t>
      </w:r>
      <w:r w:rsidRPr="00494CAB">
        <w:rPr>
          <w:rFonts w:asciiTheme="minorHAnsi" w:hAnsiTheme="minorHAnsi" w:cstheme="minorHAnsi"/>
          <w:szCs w:val="22"/>
        </w:rPr>
        <w:t xml:space="preserve"> – dlatego ważne jest, aby każdy z elementów oferty (formalny/ techniczny/ handlowy) był załączony przez Oferenta w wyznaczonej sekcji na Platformie Connect – gdyż na danym etapie oceny widoczny dla oceniających jest wyłącznie dana część oferty (formalna / techniczna / handlowa).</w:t>
      </w:r>
    </w:p>
    <w:p w14:paraId="708D3DC6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7587D80D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PRZEBIEG OFERTOWANIA:</w:t>
      </w:r>
    </w:p>
    <w:p w14:paraId="77786620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Oferenci, wraz z zapytaniem ofertowym otrzymają dostęp do zakresu rzeczowego wraz załącznikami:</w:t>
      </w:r>
    </w:p>
    <w:p w14:paraId="60F2E01F" w14:textId="77777777" w:rsidR="0028055B" w:rsidRPr="00494CAB" w:rsidRDefault="0028055B" w:rsidP="00494CAB">
      <w:pPr>
        <w:pStyle w:val="Akapitzlist"/>
        <w:numPr>
          <w:ilvl w:val="0"/>
          <w:numId w:val="1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FORMULARZ - Oferty Formalnej.</w:t>
      </w:r>
    </w:p>
    <w:p w14:paraId="608CE0E6" w14:textId="77777777" w:rsidR="0028055B" w:rsidRPr="00494CAB" w:rsidRDefault="0028055B" w:rsidP="00494CAB">
      <w:pPr>
        <w:pStyle w:val="Akapitzlist"/>
        <w:numPr>
          <w:ilvl w:val="0"/>
          <w:numId w:val="1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FORMULARZ - Oferty Technicznej.</w:t>
      </w:r>
    </w:p>
    <w:p w14:paraId="179CB704" w14:textId="77777777" w:rsidR="0028055B" w:rsidRPr="00494CAB" w:rsidRDefault="0028055B" w:rsidP="00494CAB">
      <w:pPr>
        <w:pStyle w:val="Akapitzlist"/>
        <w:numPr>
          <w:ilvl w:val="0"/>
          <w:numId w:val="1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FORMULARZ - Oferty Handlowej.</w:t>
      </w:r>
    </w:p>
    <w:p w14:paraId="6873B285" w14:textId="31052594" w:rsidR="0028055B" w:rsidRDefault="00397617" w:rsidP="00494CAB">
      <w:pPr>
        <w:pStyle w:val="Akapitzlist"/>
        <w:numPr>
          <w:ilvl w:val="0"/>
          <w:numId w:val="1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 do części formalnej</w:t>
      </w:r>
    </w:p>
    <w:p w14:paraId="0E93205D" w14:textId="703E18D7" w:rsidR="00397617" w:rsidRPr="00494CAB" w:rsidRDefault="00397617" w:rsidP="00494CAB">
      <w:pPr>
        <w:pStyle w:val="Akapitzlist"/>
        <w:numPr>
          <w:ilvl w:val="0"/>
          <w:numId w:val="1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 do części techniczno-handlowej</w:t>
      </w:r>
    </w:p>
    <w:p w14:paraId="1DE6C287" w14:textId="567A312F" w:rsidR="0028055B" w:rsidRPr="00494CAB" w:rsidRDefault="0028055B" w:rsidP="00494CAB">
      <w:pPr>
        <w:pStyle w:val="Akapitzlist"/>
        <w:spacing w:line="280" w:lineRule="exact"/>
        <w:ind w:left="502"/>
        <w:jc w:val="both"/>
        <w:rPr>
          <w:rFonts w:asciiTheme="minorHAnsi" w:hAnsiTheme="minorHAnsi" w:cstheme="minorHAnsi"/>
          <w:sz w:val="22"/>
          <w:szCs w:val="22"/>
        </w:rPr>
      </w:pPr>
    </w:p>
    <w:p w14:paraId="38C175B5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i zostaną poproszeni o złożenie oferty zgodnej z formularzami poszczególnych części oferty.</w:t>
      </w:r>
    </w:p>
    <w:p w14:paraId="70CD7139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147D9B0F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Zamawiający zastrzega sobie możliwość uzupełniania wszystkich dokumentów przez Oferentów przez cały okres zapytania ofertowego.</w:t>
      </w:r>
    </w:p>
    <w:p w14:paraId="31B251F6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20FF1719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Brak spełnienia któregoś z kryteriów formalnych lub technicznych uprawnia Zamawiającego do odrzucenia oferty. Przewidziano jednak dopytania kierowane do Oferentów, celem wyjaśnienia lub uzupełnienia oferty</w:t>
      </w:r>
    </w:p>
    <w:p w14:paraId="7525CD8E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464BB89F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Kryteria formalne oceniane będą w formule 0/1 (nie spełnia / spełnia)</w:t>
      </w:r>
    </w:p>
    <w:p w14:paraId="61F6854D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Kryteria techniczne oceniane będą w formule 0/1 (nie spełnia / spełnia)</w:t>
      </w:r>
    </w:p>
    <w:p w14:paraId="4964B722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Kryteria handlowe to: </w:t>
      </w:r>
    </w:p>
    <w:p w14:paraId="37D27D3A" w14:textId="1BBA9A8B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lastRenderedPageBreak/>
        <w:t>Złożenie oferty handlowej na załączonym formularzu, wraz</w:t>
      </w:r>
      <w:r w:rsidR="00161996" w:rsidRPr="00494CAB">
        <w:rPr>
          <w:rFonts w:asciiTheme="minorHAnsi" w:hAnsiTheme="minorHAnsi" w:cstheme="minorHAnsi"/>
          <w:szCs w:val="22"/>
        </w:rPr>
        <w:t xml:space="preserve"> </w:t>
      </w:r>
      <w:r w:rsidRPr="00494CAB">
        <w:rPr>
          <w:rFonts w:asciiTheme="minorHAnsi" w:hAnsiTheme="minorHAnsi" w:cstheme="minorHAnsi"/>
          <w:szCs w:val="22"/>
        </w:rPr>
        <w:t>załącznikami oraz określenie warunków handlowych (cena, termin płatności) na Platformie Connect</w:t>
      </w:r>
    </w:p>
    <w:p w14:paraId="211AE6CD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2014F9F3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  <w:u w:val="single"/>
        </w:rPr>
        <w:t>Sposób wyceny</w:t>
      </w:r>
      <w:r w:rsidRPr="00494CAB">
        <w:rPr>
          <w:rFonts w:asciiTheme="minorHAnsi" w:hAnsiTheme="minorHAnsi" w:cstheme="minorHAnsi"/>
          <w:szCs w:val="22"/>
        </w:rPr>
        <w:t>: Oferent wycenia całość realizacji zadania w formie ryczałtu – cena powinna zawierać wszystkie elementy niezbędne do realizacji zadania.</w:t>
      </w:r>
    </w:p>
    <w:p w14:paraId="5FC5B0F3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3E2233AB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Przewidziane jest przeprowadzenie negocjacji w różnych formach tj. negocjacji bezpośrednich, negocjacji za pomocą elektronicznego systemu aukcyjnego.</w:t>
      </w:r>
    </w:p>
    <w:p w14:paraId="4124F559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b/>
          <w:szCs w:val="22"/>
        </w:rPr>
      </w:pPr>
    </w:p>
    <w:p w14:paraId="41E52316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b/>
          <w:szCs w:val="22"/>
        </w:rPr>
      </w:pPr>
      <w:r w:rsidRPr="00494CAB">
        <w:rPr>
          <w:rFonts w:asciiTheme="minorHAnsi" w:hAnsiTheme="minorHAnsi" w:cstheme="minorHAnsi"/>
          <w:b/>
          <w:szCs w:val="22"/>
        </w:rPr>
        <w:t>Oferty jak i wszelkie pytania należy składać wyłącznie za pośrednictwem platformy zakupowej Connect. Odpowiedź będzie przekazana tą samą drogą.</w:t>
      </w:r>
    </w:p>
    <w:p w14:paraId="0E7FCEF9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 xml:space="preserve"> </w:t>
      </w:r>
    </w:p>
    <w:p w14:paraId="5833E0FA" w14:textId="77777777" w:rsidR="0028055B" w:rsidRPr="00494CAB" w:rsidRDefault="0028055B" w:rsidP="00494CA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Językiem wiodącym postępowania jest język polski </w:t>
      </w:r>
    </w:p>
    <w:p w14:paraId="594AAB57" w14:textId="77777777" w:rsidR="0028055B" w:rsidRPr="00494CAB" w:rsidRDefault="0028055B" w:rsidP="00494CA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 xml:space="preserve">Oferty techniczne i uwagi do draftu umowy wymagane są w języku polskim. </w:t>
      </w:r>
    </w:p>
    <w:p w14:paraId="209BFE40" w14:textId="77777777" w:rsidR="0028055B" w:rsidRPr="00494CAB" w:rsidRDefault="0028055B" w:rsidP="00494CA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Negocjacje i korespondencja odbywać się będą w języku polskim.</w:t>
      </w:r>
    </w:p>
    <w:p w14:paraId="1B75A855" w14:textId="77777777" w:rsidR="0028055B" w:rsidRPr="00494CAB" w:rsidRDefault="0028055B" w:rsidP="00494CA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W przypadku Oferentów zagranicznych umowa będzie dwujęzyczna (polsko-angielska) z zastrzeżeniem iż w przypadku kwestii spornych wiodąca będzie wersja polska umowy .</w:t>
      </w:r>
    </w:p>
    <w:p w14:paraId="0BC77882" w14:textId="77777777" w:rsidR="0028055B" w:rsidRPr="00494CAB" w:rsidRDefault="0028055B" w:rsidP="00494CA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ORLEN Południe S.A. zastrzega sobie prawo do dowolnego wyboru podmiotu/podmiotów, z którymi będą prowadzone negocjacje w odniesieniu do części lub całości zakresu złożonych odpowiedzi oraz do zawarcia umowy z więcej niż jednym Dostawcą wyłonionym w drodze negocjacji, przy czym zakres umowy może obejmować całość lub część zakresu złożonej odpowiedzi na zapytanie ofertowe</w:t>
      </w:r>
    </w:p>
    <w:p w14:paraId="7E66CC78" w14:textId="77777777" w:rsidR="0028055B" w:rsidRPr="00494CAB" w:rsidRDefault="0028055B" w:rsidP="00494CA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ORLEN Południe S.A. zastrzega sobie prawo do odwołania zamknięcia procesu wyboru Dostawcy i odstąpienia od negocjacji bez podania przyczyn. Z tego tytułu nie przysługują żadne roszczenia wobec Zapraszającego.</w:t>
      </w:r>
    </w:p>
    <w:p w14:paraId="48BF0F1B" w14:textId="77777777" w:rsidR="0028055B" w:rsidRPr="00494CAB" w:rsidRDefault="0028055B" w:rsidP="00494CAB">
      <w:pPr>
        <w:pStyle w:val="Akapitzlist"/>
        <w:numPr>
          <w:ilvl w:val="0"/>
          <w:numId w:val="18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Niniejsze zapytanie stanowi zaproszenie do negocjacji w rozumieniu art. 72 k.c., a tym samym nie mają zastosowania przepisy dotyczące oferty w rozumieniu art.66 i n. k.c</w:t>
      </w:r>
    </w:p>
    <w:p w14:paraId="64B34DDB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</w:p>
    <w:p w14:paraId="4DBEBC99" w14:textId="77777777" w:rsidR="0028055B" w:rsidRPr="00494CAB" w:rsidRDefault="0028055B" w:rsidP="00494CAB">
      <w:pPr>
        <w:spacing w:line="280" w:lineRule="exact"/>
        <w:rPr>
          <w:rFonts w:asciiTheme="minorHAnsi" w:hAnsiTheme="minorHAnsi" w:cstheme="minorHAnsi"/>
          <w:szCs w:val="22"/>
        </w:rPr>
      </w:pPr>
      <w:r w:rsidRPr="00494CAB">
        <w:rPr>
          <w:rFonts w:asciiTheme="minorHAnsi" w:hAnsiTheme="minorHAnsi" w:cstheme="minorHAnsi"/>
          <w:szCs w:val="22"/>
        </w:rPr>
        <w:t>Obowiązek informacyjny:</w:t>
      </w:r>
    </w:p>
    <w:p w14:paraId="295624F5" w14:textId="77777777" w:rsidR="0028055B" w:rsidRPr="00494CAB" w:rsidRDefault="0028055B" w:rsidP="00494CA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Administratorem Danych jest ORLEN Południe S.A. z siedzibą w Trzebini przy ul. Fabryczne 22, 32-540 Trzebinia, NIP: 628-00-00-977, REGON: 272696025.</w:t>
      </w:r>
    </w:p>
    <w:p w14:paraId="68D489A4" w14:textId="77777777" w:rsidR="0028055B" w:rsidRPr="00494CAB" w:rsidRDefault="0028055B" w:rsidP="00494CA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Administrator Danych w celu należytej ochrony danych osobowych powołał Inspektora Ochrony Danych, z którym można się skontaktować pod adresem e-mail: rodo.poludnie@orlen.pl</w:t>
      </w:r>
    </w:p>
    <w:p w14:paraId="3CB15316" w14:textId="77777777" w:rsidR="0028055B" w:rsidRPr="00494CAB" w:rsidRDefault="0028055B" w:rsidP="00494CA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Dane osobowe będą przetwarzane w celu realizacji postępowania zakupowego.</w:t>
      </w:r>
    </w:p>
    <w:p w14:paraId="79CD4C27" w14:textId="77777777" w:rsidR="0028055B" w:rsidRPr="00494CAB" w:rsidRDefault="0028055B" w:rsidP="00494CA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Odbiorcami danych są:</w:t>
      </w:r>
    </w:p>
    <w:p w14:paraId="53EF7A37" w14:textId="77777777" w:rsidR="0028055B" w:rsidRPr="00494CAB" w:rsidRDefault="0028055B" w:rsidP="00494CAB">
      <w:pPr>
        <w:pStyle w:val="Akapitzlist"/>
        <w:numPr>
          <w:ilvl w:val="0"/>
          <w:numId w:val="2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organy administracji publicznej na mocy odpowiednich przepisów prawa;</w:t>
      </w:r>
    </w:p>
    <w:p w14:paraId="2530682C" w14:textId="77777777" w:rsidR="0028055B" w:rsidRPr="00494CAB" w:rsidRDefault="0028055B" w:rsidP="00494CAB">
      <w:pPr>
        <w:pStyle w:val="Akapitzlist"/>
        <w:numPr>
          <w:ilvl w:val="0"/>
          <w:numId w:val="24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podmioty zewnętrzne współpracujące z Administratorem na mocy stosownych umów powierzenia przetwarzania danych osobowych oraz przy zapewnieniu stosowania przez ww. podmioty adekwatnych środków technicznych i organizacyjnych zapewniających ochronę danych;</w:t>
      </w:r>
    </w:p>
    <w:p w14:paraId="4D1931CE" w14:textId="77777777" w:rsidR="0028055B" w:rsidRPr="00494CAB" w:rsidRDefault="0028055B" w:rsidP="00494CA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Dane osobowe będą przetwarzane przez okres niezbędny dla realizacji postępowania zakupowego, a po tym okresie dla celów i przez okres oraz w zakresie wymaganym przez przepisy prawa lub dla zabezpieczenia ewentualnych roszczeń.</w:t>
      </w:r>
    </w:p>
    <w:p w14:paraId="5A989329" w14:textId="77777777" w:rsidR="0028055B" w:rsidRPr="00494CAB" w:rsidRDefault="0028055B" w:rsidP="00494CA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Każdemu przysługuje prawo do:</w:t>
      </w:r>
    </w:p>
    <w:p w14:paraId="2A52783E" w14:textId="77777777" w:rsidR="0028055B" w:rsidRPr="00494CAB" w:rsidRDefault="0028055B" w:rsidP="00494CAB">
      <w:pPr>
        <w:pStyle w:val="Akapitzlist"/>
        <w:numPr>
          <w:ilvl w:val="0"/>
          <w:numId w:val="2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dostępu do treści swoich danych oraz ich sprostowania, usunięcia lub ograniczenia przetwarzania,</w:t>
      </w:r>
    </w:p>
    <w:p w14:paraId="38DBAF07" w14:textId="77777777" w:rsidR="0028055B" w:rsidRPr="00494CAB" w:rsidRDefault="0028055B" w:rsidP="00494CAB">
      <w:pPr>
        <w:pStyle w:val="Akapitzlist"/>
        <w:numPr>
          <w:ilvl w:val="0"/>
          <w:numId w:val="2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wniesienia sprzeciwu wobec przetwarzania,</w:t>
      </w:r>
    </w:p>
    <w:p w14:paraId="5ED6647A" w14:textId="77777777" w:rsidR="0028055B" w:rsidRPr="00494CAB" w:rsidRDefault="0028055B" w:rsidP="00494CAB">
      <w:pPr>
        <w:pStyle w:val="Akapitzlist"/>
        <w:numPr>
          <w:ilvl w:val="0"/>
          <w:numId w:val="23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wniesienia skargi do Urzędu Ochrony Danych Osobowych.</w:t>
      </w:r>
    </w:p>
    <w:p w14:paraId="0C44C2F0" w14:textId="0D8F154A" w:rsidR="003D2FD5" w:rsidRPr="00494CAB" w:rsidRDefault="0028055B" w:rsidP="00494CAB">
      <w:pPr>
        <w:pStyle w:val="Akapitzlist"/>
        <w:numPr>
          <w:ilvl w:val="0"/>
          <w:numId w:val="20"/>
        </w:numPr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494CAB">
        <w:rPr>
          <w:rFonts w:asciiTheme="minorHAnsi" w:hAnsiTheme="minorHAnsi" w:cstheme="minorHAnsi"/>
          <w:sz w:val="22"/>
          <w:szCs w:val="22"/>
        </w:rPr>
        <w:t>Podanie danych osobowych jest dobrowolne, ale niezbędne do wzięcia udziału w postępowaniu zakupowym.</w:t>
      </w:r>
      <w:bookmarkEnd w:id="0"/>
    </w:p>
    <w:sectPr w:rsidR="003D2FD5" w:rsidRPr="00494CAB" w:rsidSect="00BE16AF">
      <w:headerReference w:type="default" r:id="rId8"/>
      <w:footerReference w:type="default" r:id="rId9"/>
      <w:pgSz w:w="11906" w:h="16838" w:code="9"/>
      <w:pgMar w:top="1134" w:right="1077" w:bottom="1134" w:left="1077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C9D92" w14:textId="77777777" w:rsidR="00A67B23" w:rsidRDefault="00A67B23">
      <w:r>
        <w:separator/>
      </w:r>
    </w:p>
    <w:p w14:paraId="33159DAA" w14:textId="77777777" w:rsidR="00A67B23" w:rsidRDefault="00A67B23"/>
  </w:endnote>
  <w:endnote w:type="continuationSeparator" w:id="0">
    <w:p w14:paraId="5D20814B" w14:textId="77777777" w:rsidR="00A67B23" w:rsidRDefault="00A67B23">
      <w:r>
        <w:continuationSeparator/>
      </w:r>
    </w:p>
    <w:p w14:paraId="430D0F95" w14:textId="77777777" w:rsidR="00A67B23" w:rsidRDefault="00A67B23"/>
  </w:endnote>
  <w:endnote w:type="continuationNotice" w:id="1">
    <w:p w14:paraId="2C903E06" w14:textId="77777777" w:rsidR="00A67B23" w:rsidRDefault="00A67B23">
      <w:pPr>
        <w:spacing w:line="240" w:lineRule="auto"/>
      </w:pPr>
    </w:p>
    <w:p w14:paraId="34A82A72" w14:textId="77777777" w:rsidR="00A67B23" w:rsidRDefault="00A67B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741447"/>
      <w:docPartObj>
        <w:docPartGallery w:val="Page Numbers (Bottom of Page)"/>
        <w:docPartUnique/>
      </w:docPartObj>
    </w:sdtPr>
    <w:sdtContent>
      <w:p w14:paraId="207C8039" w14:textId="25F0A1F3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A64">
          <w:rPr>
            <w:noProof/>
          </w:rPr>
          <w:t>3</w:t>
        </w:r>
        <w:r>
          <w:fldChar w:fldCharType="end"/>
        </w:r>
      </w:p>
    </w:sdtContent>
  </w:sdt>
  <w:p w14:paraId="634FC12E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02DAA" w14:textId="77777777" w:rsidR="00A67B23" w:rsidRDefault="00A67B23">
      <w:r>
        <w:separator/>
      </w:r>
    </w:p>
    <w:p w14:paraId="5B84BEE1" w14:textId="77777777" w:rsidR="00A67B23" w:rsidRDefault="00A67B23"/>
  </w:footnote>
  <w:footnote w:type="continuationSeparator" w:id="0">
    <w:p w14:paraId="02B0F354" w14:textId="77777777" w:rsidR="00A67B23" w:rsidRDefault="00A67B23">
      <w:r>
        <w:continuationSeparator/>
      </w:r>
    </w:p>
    <w:p w14:paraId="59739410" w14:textId="77777777" w:rsidR="00A67B23" w:rsidRDefault="00A67B23"/>
  </w:footnote>
  <w:footnote w:type="continuationNotice" w:id="1">
    <w:p w14:paraId="3065F6D3" w14:textId="77777777" w:rsidR="00A67B23" w:rsidRDefault="00A67B23">
      <w:pPr>
        <w:spacing w:line="240" w:lineRule="auto"/>
      </w:pPr>
    </w:p>
    <w:p w14:paraId="52BAD12C" w14:textId="77777777" w:rsidR="00A67B23" w:rsidRDefault="00A67B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6F300175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381B38" w14:textId="427F3108" w:rsidR="00E26B3F" w:rsidRDefault="00291894" w:rsidP="00291894">
          <w:pPr>
            <w:spacing w:before="60" w:after="60" w:line="240" w:lineRule="auto"/>
            <w:ind w:right="-108"/>
            <w:jc w:val="center"/>
          </w:pPr>
          <w:bookmarkStart w:id="1" w:name="_Hlk192070375"/>
          <w:r w:rsidRPr="00291894">
            <w:drawing>
              <wp:anchor distT="0" distB="0" distL="114300" distR="114300" simplePos="0" relativeHeight="251658240" behindDoc="0" locked="0" layoutInCell="1" allowOverlap="1" wp14:anchorId="7DF043C6" wp14:editId="0B4F4DA8">
                <wp:simplePos x="0" y="0"/>
                <wp:positionH relativeFrom="column">
                  <wp:posOffset>10160</wp:posOffset>
                </wp:positionH>
                <wp:positionV relativeFrom="paragraph">
                  <wp:posOffset>31750</wp:posOffset>
                </wp:positionV>
                <wp:extent cx="1102360" cy="406400"/>
                <wp:effectExtent l="0" t="0" r="2540" b="0"/>
                <wp:wrapNone/>
                <wp:docPr id="52903629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FF7DB8" w14:textId="77777777" w:rsidR="00291894" w:rsidRDefault="00291894" w:rsidP="0028055B">
          <w:pPr>
            <w:spacing w:line="280" w:lineRule="exact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291894">
            <w:rPr>
              <w:rFonts w:asciiTheme="minorHAnsi" w:hAnsiTheme="minorHAnsi" w:cstheme="minorHAnsi"/>
              <w:b/>
              <w:sz w:val="24"/>
              <w:szCs w:val="24"/>
            </w:rPr>
            <w:t xml:space="preserve">Modyfikacja linii oczyszczania gliceryny w  ORLEN Południe S.A. </w:t>
          </w:r>
        </w:p>
        <w:p w14:paraId="4478F3DB" w14:textId="03230EE8" w:rsidR="00E26B3F" w:rsidRPr="0028055B" w:rsidRDefault="00291894" w:rsidP="0028055B">
          <w:pPr>
            <w:spacing w:line="280" w:lineRule="exact"/>
            <w:jc w:val="center"/>
            <w:rPr>
              <w:rFonts w:asciiTheme="minorHAnsi" w:hAnsiTheme="minorHAnsi" w:cstheme="minorHAnsi"/>
              <w:b/>
              <w:sz w:val="24"/>
              <w:szCs w:val="24"/>
            </w:rPr>
          </w:pPr>
          <w:r w:rsidRPr="00291894">
            <w:rPr>
              <w:rFonts w:asciiTheme="minorHAnsi" w:hAnsiTheme="minorHAnsi" w:cstheme="minorHAnsi"/>
              <w:b/>
              <w:sz w:val="24"/>
              <w:szCs w:val="24"/>
            </w:rPr>
            <w:t>na terenie Zakładu Trzebinia</w:t>
          </w:r>
        </w:p>
      </w:tc>
    </w:tr>
    <w:bookmarkEnd w:id="1"/>
  </w:tbl>
  <w:p w14:paraId="1FB4CABC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4E85"/>
    <w:multiLevelType w:val="hybridMultilevel"/>
    <w:tmpl w:val="F6FE0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E086B"/>
    <w:multiLevelType w:val="hybridMultilevel"/>
    <w:tmpl w:val="2C32046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807B45"/>
    <w:multiLevelType w:val="hybridMultilevel"/>
    <w:tmpl w:val="9390A20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1E6152"/>
    <w:multiLevelType w:val="hybridMultilevel"/>
    <w:tmpl w:val="C8B44578"/>
    <w:lvl w:ilvl="0" w:tplc="9A0077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FC9387D"/>
    <w:multiLevelType w:val="hybridMultilevel"/>
    <w:tmpl w:val="BD748C92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1423C0"/>
    <w:multiLevelType w:val="hybridMultilevel"/>
    <w:tmpl w:val="8AD6C17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F25059"/>
    <w:multiLevelType w:val="multilevel"/>
    <w:tmpl w:val="ACB41CD2"/>
    <w:numStyleLink w:val="CMS-ANHeading"/>
  </w:abstractNum>
  <w:abstractNum w:abstractNumId="8" w15:restartNumberingAfterBreak="0">
    <w:nsid w:val="145063C4"/>
    <w:multiLevelType w:val="hybridMultilevel"/>
    <w:tmpl w:val="2AAC5C7A"/>
    <w:lvl w:ilvl="0" w:tplc="9A0077B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587128D"/>
    <w:multiLevelType w:val="hybridMultilevel"/>
    <w:tmpl w:val="5144026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555790"/>
    <w:multiLevelType w:val="hybridMultilevel"/>
    <w:tmpl w:val="F168B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75480"/>
    <w:multiLevelType w:val="hybridMultilevel"/>
    <w:tmpl w:val="ECF4EF5A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CC86267"/>
    <w:multiLevelType w:val="hybridMultilevel"/>
    <w:tmpl w:val="886C2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E80865"/>
    <w:multiLevelType w:val="hybridMultilevel"/>
    <w:tmpl w:val="D924F774"/>
    <w:lvl w:ilvl="0" w:tplc="A77481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F7B68C0"/>
    <w:multiLevelType w:val="hybridMultilevel"/>
    <w:tmpl w:val="9638807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30718"/>
    <w:multiLevelType w:val="hybridMultilevel"/>
    <w:tmpl w:val="F98C0C60"/>
    <w:lvl w:ilvl="0" w:tplc="BDF87A3E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2329B"/>
    <w:multiLevelType w:val="hybridMultilevel"/>
    <w:tmpl w:val="21E6C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365500"/>
    <w:multiLevelType w:val="hybridMultilevel"/>
    <w:tmpl w:val="DAE891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6402C"/>
    <w:multiLevelType w:val="hybridMultilevel"/>
    <w:tmpl w:val="4F48F8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9156C0"/>
    <w:multiLevelType w:val="hybridMultilevel"/>
    <w:tmpl w:val="DB98F8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1D8A0DA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6C4194"/>
    <w:multiLevelType w:val="hybridMultilevel"/>
    <w:tmpl w:val="2CBED6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1676FA"/>
    <w:multiLevelType w:val="hybridMultilevel"/>
    <w:tmpl w:val="69402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537B0D"/>
    <w:multiLevelType w:val="hybridMultilevel"/>
    <w:tmpl w:val="F10CFA68"/>
    <w:lvl w:ilvl="0" w:tplc="D0DAE09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7C6A6A"/>
    <w:multiLevelType w:val="hybridMultilevel"/>
    <w:tmpl w:val="7994A4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D803ED"/>
    <w:multiLevelType w:val="hybridMultilevel"/>
    <w:tmpl w:val="1B480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330DB"/>
    <w:multiLevelType w:val="hybridMultilevel"/>
    <w:tmpl w:val="13608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8763BD"/>
    <w:multiLevelType w:val="hybridMultilevel"/>
    <w:tmpl w:val="086456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2132B"/>
    <w:multiLevelType w:val="hybridMultilevel"/>
    <w:tmpl w:val="FE72EA6C"/>
    <w:lvl w:ilvl="0" w:tplc="FAF2D1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8C3CF6"/>
    <w:multiLevelType w:val="hybridMultilevel"/>
    <w:tmpl w:val="BDF6322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0B157F0"/>
    <w:multiLevelType w:val="hybridMultilevel"/>
    <w:tmpl w:val="8702D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C2E83"/>
    <w:multiLevelType w:val="hybridMultilevel"/>
    <w:tmpl w:val="DF322C0C"/>
    <w:lvl w:ilvl="0" w:tplc="F668916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2AC6A48"/>
    <w:multiLevelType w:val="hybridMultilevel"/>
    <w:tmpl w:val="1F14C5E2"/>
    <w:lvl w:ilvl="0" w:tplc="9A007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3DA0FBF"/>
    <w:multiLevelType w:val="hybridMultilevel"/>
    <w:tmpl w:val="9E78F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5451BE"/>
    <w:multiLevelType w:val="hybridMultilevel"/>
    <w:tmpl w:val="616E4AE6"/>
    <w:lvl w:ilvl="0" w:tplc="04150017">
      <w:start w:val="1"/>
      <w:numFmt w:val="lowerLetter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6D7012"/>
    <w:multiLevelType w:val="hybridMultilevel"/>
    <w:tmpl w:val="C7E67752"/>
    <w:lvl w:ilvl="0" w:tplc="F0323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85EFC"/>
    <w:multiLevelType w:val="hybridMultilevel"/>
    <w:tmpl w:val="BB0E8880"/>
    <w:lvl w:ilvl="0" w:tplc="5E7064C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E8131F"/>
    <w:multiLevelType w:val="hybridMultilevel"/>
    <w:tmpl w:val="6AE8D40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AD60446"/>
    <w:multiLevelType w:val="hybridMultilevel"/>
    <w:tmpl w:val="2A3C96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5B1E5F80"/>
    <w:multiLevelType w:val="hybridMultilevel"/>
    <w:tmpl w:val="665A16CE"/>
    <w:lvl w:ilvl="0" w:tplc="34DAD71A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8769D9"/>
    <w:multiLevelType w:val="hybridMultilevel"/>
    <w:tmpl w:val="D026F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71E8A"/>
    <w:multiLevelType w:val="hybridMultilevel"/>
    <w:tmpl w:val="64CA13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956380"/>
    <w:multiLevelType w:val="hybridMultilevel"/>
    <w:tmpl w:val="7EC26D38"/>
    <w:lvl w:ilvl="0" w:tplc="FD1244DE">
      <w:start w:val="1"/>
      <w:numFmt w:val="decimal"/>
      <w:lvlText w:val="%1.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08464F"/>
    <w:multiLevelType w:val="hybridMultilevel"/>
    <w:tmpl w:val="E30CEB2C"/>
    <w:lvl w:ilvl="0" w:tplc="7A745488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011AC1"/>
    <w:multiLevelType w:val="hybridMultilevel"/>
    <w:tmpl w:val="23BE97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3318B5"/>
    <w:multiLevelType w:val="hybridMultilevel"/>
    <w:tmpl w:val="167E5784"/>
    <w:lvl w:ilvl="0" w:tplc="9A007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8979AD"/>
    <w:multiLevelType w:val="hybridMultilevel"/>
    <w:tmpl w:val="5670651C"/>
    <w:lvl w:ilvl="0" w:tplc="9A007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B7E11BA"/>
    <w:multiLevelType w:val="hybridMultilevel"/>
    <w:tmpl w:val="18307266"/>
    <w:lvl w:ilvl="0" w:tplc="3C98F70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70467C2D"/>
    <w:multiLevelType w:val="hybridMultilevel"/>
    <w:tmpl w:val="1B2E220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07346E0"/>
    <w:multiLevelType w:val="hybridMultilevel"/>
    <w:tmpl w:val="3FA64ED2"/>
    <w:lvl w:ilvl="0" w:tplc="44C6DE6A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8A4014A"/>
    <w:multiLevelType w:val="hybridMultilevel"/>
    <w:tmpl w:val="7194B284"/>
    <w:lvl w:ilvl="0" w:tplc="A77481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93C47A5"/>
    <w:multiLevelType w:val="hybridMultilevel"/>
    <w:tmpl w:val="D8B08D5C"/>
    <w:lvl w:ilvl="0" w:tplc="77B6FCB8">
      <w:numFmt w:val="bullet"/>
      <w:lvlText w:val="•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4" w15:restartNumberingAfterBreak="0">
    <w:nsid w:val="7ABB36A4"/>
    <w:multiLevelType w:val="hybridMultilevel"/>
    <w:tmpl w:val="C54CB196"/>
    <w:lvl w:ilvl="0" w:tplc="9A007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BDE39D6"/>
    <w:multiLevelType w:val="hybridMultilevel"/>
    <w:tmpl w:val="F76EC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13775D"/>
    <w:multiLevelType w:val="hybridMultilevel"/>
    <w:tmpl w:val="17DCA2E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538675">
    <w:abstractNumId w:val="4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867131842">
    <w:abstractNumId w:val="33"/>
  </w:num>
  <w:num w:numId="3" w16cid:durableId="727649179">
    <w:abstractNumId w:val="4"/>
  </w:num>
  <w:num w:numId="4" w16cid:durableId="2005742557">
    <w:abstractNumId w:val="7"/>
  </w:num>
  <w:num w:numId="5" w16cid:durableId="1212382650">
    <w:abstractNumId w:val="14"/>
  </w:num>
  <w:num w:numId="6" w16cid:durableId="2068644656">
    <w:abstractNumId w:val="25"/>
  </w:num>
  <w:num w:numId="7" w16cid:durableId="137841735">
    <w:abstractNumId w:val="56"/>
  </w:num>
  <w:num w:numId="8" w16cid:durableId="1516840936">
    <w:abstractNumId w:val="44"/>
  </w:num>
  <w:num w:numId="9" w16cid:durableId="299845689">
    <w:abstractNumId w:val="40"/>
  </w:num>
  <w:num w:numId="10" w16cid:durableId="2127119063">
    <w:abstractNumId w:val="21"/>
  </w:num>
  <w:num w:numId="11" w16cid:durableId="585966812">
    <w:abstractNumId w:val="13"/>
  </w:num>
  <w:num w:numId="12" w16cid:durableId="262157095">
    <w:abstractNumId w:val="52"/>
  </w:num>
  <w:num w:numId="13" w16cid:durableId="1066563158">
    <w:abstractNumId w:val="51"/>
  </w:num>
  <w:num w:numId="14" w16cid:durableId="792941305">
    <w:abstractNumId w:val="2"/>
  </w:num>
  <w:num w:numId="15" w16cid:durableId="20401964">
    <w:abstractNumId w:val="16"/>
  </w:num>
  <w:num w:numId="16" w16cid:durableId="22942037">
    <w:abstractNumId w:val="27"/>
  </w:num>
  <w:num w:numId="17" w16cid:durableId="1265724555">
    <w:abstractNumId w:val="43"/>
  </w:num>
  <w:num w:numId="18" w16cid:durableId="292833318">
    <w:abstractNumId w:val="15"/>
  </w:num>
  <w:num w:numId="19" w16cid:durableId="1930691592">
    <w:abstractNumId w:val="34"/>
  </w:num>
  <w:num w:numId="20" w16cid:durableId="1031880751">
    <w:abstractNumId w:val="42"/>
  </w:num>
  <w:num w:numId="21" w16cid:durableId="2132047589">
    <w:abstractNumId w:val="55"/>
  </w:num>
  <w:num w:numId="22" w16cid:durableId="58483001">
    <w:abstractNumId w:val="41"/>
  </w:num>
  <w:num w:numId="23" w16cid:durableId="176236114">
    <w:abstractNumId w:val="30"/>
  </w:num>
  <w:num w:numId="24" w16cid:durableId="555776838">
    <w:abstractNumId w:val="36"/>
  </w:num>
  <w:num w:numId="25" w16cid:durableId="1003505703">
    <w:abstractNumId w:val="22"/>
  </w:num>
  <w:num w:numId="26" w16cid:durableId="644971912">
    <w:abstractNumId w:val="1"/>
  </w:num>
  <w:num w:numId="27" w16cid:durableId="232938165">
    <w:abstractNumId w:val="26"/>
  </w:num>
  <w:num w:numId="28" w16cid:durableId="1705207242">
    <w:abstractNumId w:val="37"/>
  </w:num>
  <w:num w:numId="29" w16cid:durableId="589242747">
    <w:abstractNumId w:val="23"/>
  </w:num>
  <w:num w:numId="30" w16cid:durableId="240257046">
    <w:abstractNumId w:val="6"/>
  </w:num>
  <w:num w:numId="31" w16cid:durableId="1179612905">
    <w:abstractNumId w:val="47"/>
  </w:num>
  <w:num w:numId="32" w16cid:durableId="1768816877">
    <w:abstractNumId w:val="38"/>
  </w:num>
  <w:num w:numId="33" w16cid:durableId="1731615229">
    <w:abstractNumId w:val="0"/>
  </w:num>
  <w:num w:numId="34" w16cid:durableId="376971453">
    <w:abstractNumId w:val="9"/>
  </w:num>
  <w:num w:numId="35" w16cid:durableId="893388211">
    <w:abstractNumId w:val="32"/>
  </w:num>
  <w:num w:numId="36" w16cid:durableId="74594054">
    <w:abstractNumId w:val="24"/>
  </w:num>
  <w:num w:numId="37" w16cid:durableId="4525461">
    <w:abstractNumId w:val="17"/>
  </w:num>
  <w:num w:numId="38" w16cid:durableId="1531647257">
    <w:abstractNumId w:val="48"/>
  </w:num>
  <w:num w:numId="39" w16cid:durableId="547767402">
    <w:abstractNumId w:val="35"/>
  </w:num>
  <w:num w:numId="40" w16cid:durableId="52317234">
    <w:abstractNumId w:val="18"/>
  </w:num>
  <w:num w:numId="41" w16cid:durableId="837615751">
    <w:abstractNumId w:val="31"/>
  </w:num>
  <w:num w:numId="42" w16cid:durableId="1903366442">
    <w:abstractNumId w:val="12"/>
  </w:num>
  <w:num w:numId="43" w16cid:durableId="2035033612">
    <w:abstractNumId w:val="46"/>
  </w:num>
  <w:num w:numId="44" w16cid:durableId="1123620362">
    <w:abstractNumId w:val="54"/>
  </w:num>
  <w:num w:numId="45" w16cid:durableId="1107970996">
    <w:abstractNumId w:val="11"/>
  </w:num>
  <w:num w:numId="46" w16cid:durableId="1265187302">
    <w:abstractNumId w:val="53"/>
  </w:num>
  <w:num w:numId="47" w16cid:durableId="1965505443">
    <w:abstractNumId w:val="3"/>
  </w:num>
  <w:num w:numId="48" w16cid:durableId="988292243">
    <w:abstractNumId w:val="8"/>
  </w:num>
  <w:num w:numId="49" w16cid:durableId="1480727794">
    <w:abstractNumId w:val="19"/>
  </w:num>
  <w:num w:numId="50" w16cid:durableId="2074426410">
    <w:abstractNumId w:val="39"/>
  </w:num>
  <w:num w:numId="51" w16cid:durableId="632760531">
    <w:abstractNumId w:val="45"/>
  </w:num>
  <w:num w:numId="52" w16cid:durableId="1557355285">
    <w:abstractNumId w:val="20"/>
  </w:num>
  <w:num w:numId="53" w16cid:durableId="1958641354">
    <w:abstractNumId w:val="50"/>
  </w:num>
  <w:num w:numId="54" w16cid:durableId="1595165667">
    <w:abstractNumId w:val="10"/>
  </w:num>
  <w:num w:numId="55" w16cid:durableId="1135173231">
    <w:abstractNumId w:val="5"/>
  </w:num>
  <w:num w:numId="56" w16cid:durableId="679624369">
    <w:abstractNumId w:val="28"/>
  </w:num>
  <w:num w:numId="57" w16cid:durableId="338582175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4937"/>
    <w:rsid w:val="000150D3"/>
    <w:rsid w:val="000161D8"/>
    <w:rsid w:val="000162E4"/>
    <w:rsid w:val="000169C9"/>
    <w:rsid w:val="00016AF3"/>
    <w:rsid w:val="00016E58"/>
    <w:rsid w:val="0001734A"/>
    <w:rsid w:val="000175E4"/>
    <w:rsid w:val="000176E6"/>
    <w:rsid w:val="00017C1D"/>
    <w:rsid w:val="00021E0F"/>
    <w:rsid w:val="00022B10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49EC"/>
    <w:rsid w:val="000957FF"/>
    <w:rsid w:val="00095F7F"/>
    <w:rsid w:val="0009657B"/>
    <w:rsid w:val="00097592"/>
    <w:rsid w:val="00097EC3"/>
    <w:rsid w:val="000A01E4"/>
    <w:rsid w:val="000A070D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7E4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45ED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96"/>
    <w:rsid w:val="001619BB"/>
    <w:rsid w:val="001621D9"/>
    <w:rsid w:val="0016297E"/>
    <w:rsid w:val="001654AA"/>
    <w:rsid w:val="001657B1"/>
    <w:rsid w:val="00166A89"/>
    <w:rsid w:val="00167A1A"/>
    <w:rsid w:val="00167E18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E66"/>
    <w:rsid w:val="001A7C05"/>
    <w:rsid w:val="001A7FF7"/>
    <w:rsid w:val="001B0227"/>
    <w:rsid w:val="001B0BA0"/>
    <w:rsid w:val="001B13CA"/>
    <w:rsid w:val="001B2C5C"/>
    <w:rsid w:val="001B31CA"/>
    <w:rsid w:val="001B3568"/>
    <w:rsid w:val="001B357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406"/>
    <w:rsid w:val="001C2FF4"/>
    <w:rsid w:val="001C34D2"/>
    <w:rsid w:val="001C5610"/>
    <w:rsid w:val="001C5CBD"/>
    <w:rsid w:val="001C6878"/>
    <w:rsid w:val="001C6E92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66AB"/>
    <w:rsid w:val="0021710E"/>
    <w:rsid w:val="002173D2"/>
    <w:rsid w:val="002209D9"/>
    <w:rsid w:val="00220A8C"/>
    <w:rsid w:val="00220E8D"/>
    <w:rsid w:val="00221310"/>
    <w:rsid w:val="002233C5"/>
    <w:rsid w:val="0022381E"/>
    <w:rsid w:val="00223C46"/>
    <w:rsid w:val="00224EB6"/>
    <w:rsid w:val="002250D9"/>
    <w:rsid w:val="00226C20"/>
    <w:rsid w:val="002273D8"/>
    <w:rsid w:val="00232658"/>
    <w:rsid w:val="00232CC9"/>
    <w:rsid w:val="00232DAD"/>
    <w:rsid w:val="00233BA1"/>
    <w:rsid w:val="00233C17"/>
    <w:rsid w:val="00234AD4"/>
    <w:rsid w:val="002353EA"/>
    <w:rsid w:val="00235629"/>
    <w:rsid w:val="002357A8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46413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A98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1D2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55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6FEF"/>
    <w:rsid w:val="00287D8C"/>
    <w:rsid w:val="002904FB"/>
    <w:rsid w:val="00291894"/>
    <w:rsid w:val="00291E2E"/>
    <w:rsid w:val="00292244"/>
    <w:rsid w:val="00292528"/>
    <w:rsid w:val="00293800"/>
    <w:rsid w:val="00293FFF"/>
    <w:rsid w:val="002956F9"/>
    <w:rsid w:val="002958F1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3AD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9D2"/>
    <w:rsid w:val="002C7D7A"/>
    <w:rsid w:val="002D01A2"/>
    <w:rsid w:val="002D085C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3D42"/>
    <w:rsid w:val="002E458C"/>
    <w:rsid w:val="002E529A"/>
    <w:rsid w:val="002E5766"/>
    <w:rsid w:val="002E5968"/>
    <w:rsid w:val="002F042D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8E9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6D1D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4084"/>
    <w:rsid w:val="003340C1"/>
    <w:rsid w:val="003341E2"/>
    <w:rsid w:val="00334ED0"/>
    <w:rsid w:val="0033601B"/>
    <w:rsid w:val="003362DC"/>
    <w:rsid w:val="003363A0"/>
    <w:rsid w:val="00336483"/>
    <w:rsid w:val="0034078B"/>
    <w:rsid w:val="003407A5"/>
    <w:rsid w:val="00340826"/>
    <w:rsid w:val="00340A76"/>
    <w:rsid w:val="0034145B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F07"/>
    <w:rsid w:val="00380B15"/>
    <w:rsid w:val="00380B67"/>
    <w:rsid w:val="00380D8D"/>
    <w:rsid w:val="0038371A"/>
    <w:rsid w:val="003839DE"/>
    <w:rsid w:val="00383EF3"/>
    <w:rsid w:val="003858DB"/>
    <w:rsid w:val="003879AF"/>
    <w:rsid w:val="00387D4D"/>
    <w:rsid w:val="00390107"/>
    <w:rsid w:val="003909B1"/>
    <w:rsid w:val="00394084"/>
    <w:rsid w:val="00395F6B"/>
    <w:rsid w:val="003961D4"/>
    <w:rsid w:val="00397617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3E2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7CE"/>
    <w:rsid w:val="00420E05"/>
    <w:rsid w:val="00421781"/>
    <w:rsid w:val="00422302"/>
    <w:rsid w:val="0042442C"/>
    <w:rsid w:val="0042452E"/>
    <w:rsid w:val="00424B53"/>
    <w:rsid w:val="00424EDA"/>
    <w:rsid w:val="00425126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706C"/>
    <w:rsid w:val="00477386"/>
    <w:rsid w:val="00481F3D"/>
    <w:rsid w:val="0048207F"/>
    <w:rsid w:val="00483793"/>
    <w:rsid w:val="00483B37"/>
    <w:rsid w:val="0048474B"/>
    <w:rsid w:val="00485251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4CAB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1EC5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4E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4D01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5F4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2451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2FC3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19F6"/>
    <w:rsid w:val="00574389"/>
    <w:rsid w:val="00574515"/>
    <w:rsid w:val="005748E7"/>
    <w:rsid w:val="005766AE"/>
    <w:rsid w:val="00580773"/>
    <w:rsid w:val="005838FC"/>
    <w:rsid w:val="00583A7C"/>
    <w:rsid w:val="00583D84"/>
    <w:rsid w:val="005841FC"/>
    <w:rsid w:val="0058421B"/>
    <w:rsid w:val="00584411"/>
    <w:rsid w:val="00584478"/>
    <w:rsid w:val="005847EE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ED1"/>
    <w:rsid w:val="005A72EB"/>
    <w:rsid w:val="005A7D3B"/>
    <w:rsid w:val="005B0082"/>
    <w:rsid w:val="005B06C4"/>
    <w:rsid w:val="005B0C61"/>
    <w:rsid w:val="005B1DBB"/>
    <w:rsid w:val="005B2F5B"/>
    <w:rsid w:val="005B34DE"/>
    <w:rsid w:val="005B3DC6"/>
    <w:rsid w:val="005B3EFF"/>
    <w:rsid w:val="005B453B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3C79"/>
    <w:rsid w:val="005E415E"/>
    <w:rsid w:val="005E4291"/>
    <w:rsid w:val="005E4876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446"/>
    <w:rsid w:val="005F1F1E"/>
    <w:rsid w:val="005F2069"/>
    <w:rsid w:val="005F3942"/>
    <w:rsid w:val="005F3972"/>
    <w:rsid w:val="005F44DF"/>
    <w:rsid w:val="005F5158"/>
    <w:rsid w:val="005F5331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2AF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4E2"/>
    <w:rsid w:val="006338BB"/>
    <w:rsid w:val="00634E93"/>
    <w:rsid w:val="006350A9"/>
    <w:rsid w:val="00635747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1477"/>
    <w:rsid w:val="006635D2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A64"/>
    <w:rsid w:val="00676CF2"/>
    <w:rsid w:val="0068046A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3CC0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5E20"/>
    <w:rsid w:val="006A686D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2BA7"/>
    <w:rsid w:val="006C345B"/>
    <w:rsid w:val="006C3557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F5"/>
    <w:rsid w:val="006F0B72"/>
    <w:rsid w:val="006F0EEF"/>
    <w:rsid w:val="006F0EF5"/>
    <w:rsid w:val="006F1646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7989"/>
    <w:rsid w:val="006F79AF"/>
    <w:rsid w:val="00701658"/>
    <w:rsid w:val="00701B55"/>
    <w:rsid w:val="0070295D"/>
    <w:rsid w:val="00703A7A"/>
    <w:rsid w:val="00703A9B"/>
    <w:rsid w:val="00704AD1"/>
    <w:rsid w:val="00704F90"/>
    <w:rsid w:val="00704FA2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2B0D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1B4A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7D6"/>
    <w:rsid w:val="00771F2E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2981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257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1C6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594"/>
    <w:rsid w:val="008829E1"/>
    <w:rsid w:val="00883744"/>
    <w:rsid w:val="0088552E"/>
    <w:rsid w:val="00885991"/>
    <w:rsid w:val="00885F53"/>
    <w:rsid w:val="00886705"/>
    <w:rsid w:val="00886846"/>
    <w:rsid w:val="00887BE5"/>
    <w:rsid w:val="00890DBD"/>
    <w:rsid w:val="00891B04"/>
    <w:rsid w:val="00891B56"/>
    <w:rsid w:val="00891E27"/>
    <w:rsid w:val="0089252F"/>
    <w:rsid w:val="00892E4D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5F1F"/>
    <w:rsid w:val="008B615D"/>
    <w:rsid w:val="008B6847"/>
    <w:rsid w:val="008B6AE5"/>
    <w:rsid w:val="008C0ED7"/>
    <w:rsid w:val="008C129D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69B1"/>
    <w:rsid w:val="0092704E"/>
    <w:rsid w:val="00930B1B"/>
    <w:rsid w:val="00930F93"/>
    <w:rsid w:val="009312E7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69A5"/>
    <w:rsid w:val="009573BE"/>
    <w:rsid w:val="0095766E"/>
    <w:rsid w:val="0095799D"/>
    <w:rsid w:val="009601A8"/>
    <w:rsid w:val="00960635"/>
    <w:rsid w:val="00960B06"/>
    <w:rsid w:val="009617FD"/>
    <w:rsid w:val="009622A7"/>
    <w:rsid w:val="00962C0B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069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717"/>
    <w:rsid w:val="009A5786"/>
    <w:rsid w:val="009A675F"/>
    <w:rsid w:val="009A6FDB"/>
    <w:rsid w:val="009A77EB"/>
    <w:rsid w:val="009A796F"/>
    <w:rsid w:val="009A7AD2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252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B9A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16EB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57916"/>
    <w:rsid w:val="00A60F9F"/>
    <w:rsid w:val="00A6159F"/>
    <w:rsid w:val="00A6200D"/>
    <w:rsid w:val="00A64248"/>
    <w:rsid w:val="00A6675E"/>
    <w:rsid w:val="00A67B23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22CA"/>
    <w:rsid w:val="00A92BDF"/>
    <w:rsid w:val="00A92D92"/>
    <w:rsid w:val="00A94AC2"/>
    <w:rsid w:val="00A95207"/>
    <w:rsid w:val="00A96BAF"/>
    <w:rsid w:val="00AA00F0"/>
    <w:rsid w:val="00AA0EFD"/>
    <w:rsid w:val="00AA118D"/>
    <w:rsid w:val="00AA11E1"/>
    <w:rsid w:val="00AA2EC6"/>
    <w:rsid w:val="00AA330C"/>
    <w:rsid w:val="00AA358E"/>
    <w:rsid w:val="00AA41A8"/>
    <w:rsid w:val="00AA4209"/>
    <w:rsid w:val="00AA5874"/>
    <w:rsid w:val="00AA6F84"/>
    <w:rsid w:val="00AA7008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0E88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B75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1997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0FC6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535"/>
    <w:rsid w:val="00B758E8"/>
    <w:rsid w:val="00B76EE4"/>
    <w:rsid w:val="00B77471"/>
    <w:rsid w:val="00B7796B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3EB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6AF"/>
    <w:rsid w:val="00BE1D82"/>
    <w:rsid w:val="00BE20C7"/>
    <w:rsid w:val="00BE30E4"/>
    <w:rsid w:val="00BE3FA3"/>
    <w:rsid w:val="00BE427D"/>
    <w:rsid w:val="00BE5487"/>
    <w:rsid w:val="00BE54A4"/>
    <w:rsid w:val="00BE5516"/>
    <w:rsid w:val="00BE58A1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66D6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40C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97C4B"/>
    <w:rsid w:val="00CA087C"/>
    <w:rsid w:val="00CA095F"/>
    <w:rsid w:val="00CA155C"/>
    <w:rsid w:val="00CA18D9"/>
    <w:rsid w:val="00CA1F6C"/>
    <w:rsid w:val="00CA230B"/>
    <w:rsid w:val="00CA337B"/>
    <w:rsid w:val="00CA33EE"/>
    <w:rsid w:val="00CA3F22"/>
    <w:rsid w:val="00CA4095"/>
    <w:rsid w:val="00CA42BB"/>
    <w:rsid w:val="00CA4C60"/>
    <w:rsid w:val="00CA5C01"/>
    <w:rsid w:val="00CA6079"/>
    <w:rsid w:val="00CA6C36"/>
    <w:rsid w:val="00CA6CA1"/>
    <w:rsid w:val="00CA790E"/>
    <w:rsid w:val="00CB05BF"/>
    <w:rsid w:val="00CB089E"/>
    <w:rsid w:val="00CB0C94"/>
    <w:rsid w:val="00CB0F3A"/>
    <w:rsid w:val="00CB0FB7"/>
    <w:rsid w:val="00CB17E5"/>
    <w:rsid w:val="00CB1CF9"/>
    <w:rsid w:val="00CB2654"/>
    <w:rsid w:val="00CB2839"/>
    <w:rsid w:val="00CB332B"/>
    <w:rsid w:val="00CB33E9"/>
    <w:rsid w:val="00CB39A2"/>
    <w:rsid w:val="00CB3C45"/>
    <w:rsid w:val="00CB3DE7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F03"/>
    <w:rsid w:val="00CD30FA"/>
    <w:rsid w:val="00CD4FAC"/>
    <w:rsid w:val="00CD54C7"/>
    <w:rsid w:val="00CD592C"/>
    <w:rsid w:val="00CD5A4B"/>
    <w:rsid w:val="00CD5C74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6CE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6E41"/>
    <w:rsid w:val="00D1773C"/>
    <w:rsid w:val="00D1774B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023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61E3"/>
    <w:rsid w:val="00D66465"/>
    <w:rsid w:val="00D66AFD"/>
    <w:rsid w:val="00D7071E"/>
    <w:rsid w:val="00D71056"/>
    <w:rsid w:val="00D71C5B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67A5"/>
    <w:rsid w:val="00D902BC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AC7"/>
    <w:rsid w:val="00DF5EC9"/>
    <w:rsid w:val="00DF634D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2C8E"/>
    <w:rsid w:val="00E23085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D49"/>
    <w:rsid w:val="00E70A37"/>
    <w:rsid w:val="00E71010"/>
    <w:rsid w:val="00E7115D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2C31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075F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134B"/>
    <w:rsid w:val="00F0177F"/>
    <w:rsid w:val="00F01CF6"/>
    <w:rsid w:val="00F02551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379E0"/>
    <w:rsid w:val="00F402DF"/>
    <w:rsid w:val="00F40419"/>
    <w:rsid w:val="00F4075C"/>
    <w:rsid w:val="00F41419"/>
    <w:rsid w:val="00F4189B"/>
    <w:rsid w:val="00F41BD4"/>
    <w:rsid w:val="00F42108"/>
    <w:rsid w:val="00F43569"/>
    <w:rsid w:val="00F44F49"/>
    <w:rsid w:val="00F46080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3B0"/>
    <w:rsid w:val="00F839B2"/>
    <w:rsid w:val="00F83FE3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95F37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DA0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2269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BD1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5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5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5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5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1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2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4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4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4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4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4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4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3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3A41A-5C25-43CD-A684-7BFD10F6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1621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11327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2025-03-05T11:04:00Z</dcterms:created>
  <dcterms:modified xsi:type="dcterms:W3CDTF">2025-08-26T08:47:00Z</dcterms:modified>
</cp:coreProperties>
</file>