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9F5" w:rsidRPr="0084615F" w:rsidRDefault="00E119F5" w:rsidP="00E119F5">
      <w:pPr>
        <w:pStyle w:val="Bezodstpw"/>
        <w:ind w:left="426"/>
        <w:jc w:val="right"/>
        <w:rPr>
          <w:rFonts w:ascii="Arial" w:hAnsi="Arial" w:cs="Arial"/>
          <w:sz w:val="18"/>
          <w:szCs w:val="18"/>
          <w:lang w:eastAsia="pl-PL"/>
        </w:rPr>
      </w:pPr>
      <w:bookmarkStart w:id="0" w:name="_GoBack"/>
      <w:proofErr w:type="spellStart"/>
      <w:r w:rsidRPr="0084615F">
        <w:rPr>
          <w:rFonts w:ascii="Arial" w:hAnsi="Arial" w:cs="Arial"/>
          <w:sz w:val="18"/>
          <w:szCs w:val="18"/>
          <w:lang w:eastAsia="pl-PL"/>
        </w:rPr>
        <w:t>Załacznik</w:t>
      </w:r>
      <w:proofErr w:type="spellEnd"/>
      <w:r w:rsidRPr="0084615F">
        <w:rPr>
          <w:rFonts w:ascii="Arial" w:hAnsi="Arial" w:cs="Arial"/>
          <w:sz w:val="18"/>
          <w:szCs w:val="18"/>
          <w:lang w:eastAsia="pl-PL"/>
        </w:rPr>
        <w:t xml:space="preserve"> nr 1</w:t>
      </w:r>
      <w:r>
        <w:rPr>
          <w:rFonts w:ascii="Arial" w:hAnsi="Arial" w:cs="Arial"/>
          <w:sz w:val="18"/>
          <w:szCs w:val="18"/>
          <w:lang w:eastAsia="pl-PL"/>
        </w:rPr>
        <w:t>2</w:t>
      </w:r>
      <w:r w:rsidRPr="0084615F">
        <w:rPr>
          <w:rFonts w:ascii="Arial" w:hAnsi="Arial" w:cs="Arial"/>
          <w:sz w:val="18"/>
          <w:szCs w:val="18"/>
          <w:lang w:eastAsia="pl-PL"/>
        </w:rPr>
        <w:t xml:space="preserve"> - Wzór porozumienia wraz z Instrukcją przesyłania faktur w formie elektronicznej</w:t>
      </w:r>
    </w:p>
    <w:bookmarkEnd w:id="0"/>
    <w:p w:rsidR="00E119F5" w:rsidRDefault="00E119F5" w:rsidP="00E119F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sz w:val="18"/>
          <w:szCs w:val="18"/>
          <w:u w:val="single"/>
        </w:rPr>
      </w:pPr>
    </w:p>
    <w:p w:rsidR="00E119F5" w:rsidRPr="0015386F" w:rsidRDefault="00E119F5" w:rsidP="00E119F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sz w:val="18"/>
          <w:szCs w:val="18"/>
          <w:u w:val="single"/>
        </w:rPr>
      </w:pPr>
      <w:r>
        <w:rPr>
          <w:rFonts w:ascii="Arial" w:eastAsia="Times New Roman" w:hAnsi="Arial" w:cs="Arial"/>
          <w:b/>
          <w:snapToGrid w:val="0"/>
          <w:sz w:val="18"/>
          <w:szCs w:val="18"/>
          <w:u w:val="single"/>
        </w:rPr>
        <w:t>Odbiorca:</w:t>
      </w:r>
    </w:p>
    <w:p w:rsidR="00E119F5" w:rsidRPr="0084615F" w:rsidRDefault="00E119F5" w:rsidP="00E119F5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ORLEN S.A., z siedzibą w Płocku, ul. Chemików 7, 09-411 Płock, wpisaną do rejestru przedsiębiorców Krajowego Rejestru Sądowego prowadzonego przez Sąd Rejonowy dla Łodzi - Śródmieścia w Łodzi, XX Wydział Gospodarczy Krajowego Rejestru Sądowego, pod numerem KRS 0000028860, NIP: 774 00 01 454, </w:t>
      </w:r>
      <w:proofErr w:type="spellStart"/>
      <w:r w:rsidRPr="0084615F">
        <w:rPr>
          <w:rFonts w:ascii="Arial" w:eastAsia="Times New Roman" w:hAnsi="Arial" w:cs="Arial"/>
          <w:snapToGrid w:val="0"/>
          <w:sz w:val="18"/>
          <w:szCs w:val="18"/>
        </w:rPr>
        <w:t>BDO</w:t>
      </w:r>
      <w:proofErr w:type="spellEnd"/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: 000007103 o kapitale zakładowym 1 451 177 561,25 zł, </w:t>
      </w:r>
    </w:p>
    <w:p w:rsidR="00E119F5" w:rsidRPr="0084615F" w:rsidRDefault="00E119F5" w:rsidP="00E119F5">
      <w:pPr>
        <w:spacing w:after="0" w:line="240" w:lineRule="auto"/>
        <w:rPr>
          <w:rFonts w:ascii="Arial" w:eastAsia="Times New Roman" w:hAnsi="Arial" w:cs="Arial"/>
          <w:snapToGrid w:val="0"/>
          <w:sz w:val="18"/>
          <w:szCs w:val="18"/>
        </w:rPr>
      </w:pPr>
    </w:p>
    <w:p w:rsidR="00E119F5" w:rsidRPr="0084615F" w:rsidRDefault="00E119F5" w:rsidP="00E119F5">
      <w:pPr>
        <w:spacing w:after="0" w:line="240" w:lineRule="auto"/>
        <w:rPr>
          <w:rFonts w:ascii="Arial" w:eastAsia="Times New Roman" w:hAnsi="Arial" w:cs="Arial"/>
          <w:snapToGrid w:val="0"/>
          <w:sz w:val="18"/>
          <w:szCs w:val="18"/>
        </w:rPr>
      </w:pPr>
    </w:p>
    <w:p w:rsidR="00E119F5" w:rsidRPr="0084615F" w:rsidRDefault="00E119F5" w:rsidP="00E119F5">
      <w:pPr>
        <w:spacing w:after="60" w:line="240" w:lineRule="auto"/>
        <w:rPr>
          <w:rFonts w:ascii="Arial" w:eastAsia="Times New Roman" w:hAnsi="Arial" w:cs="Arial"/>
          <w:snapToGrid w:val="0"/>
          <w:sz w:val="18"/>
          <w:szCs w:val="18"/>
          <w:u w:val="single"/>
        </w:rPr>
      </w:pPr>
      <w:r w:rsidRPr="0084615F">
        <w:rPr>
          <w:rFonts w:ascii="Arial" w:eastAsia="Times New Roman" w:hAnsi="Arial" w:cs="Arial"/>
          <w:b/>
          <w:snapToGrid w:val="0"/>
          <w:sz w:val="18"/>
          <w:szCs w:val="18"/>
          <w:u w:val="single"/>
        </w:rPr>
        <w:t>Wystawca</w:t>
      </w:r>
      <w:r w:rsidRPr="0084615F">
        <w:rPr>
          <w:rFonts w:ascii="Arial" w:eastAsia="Times New Roman" w:hAnsi="Arial" w:cs="Arial"/>
          <w:snapToGrid w:val="0"/>
          <w:sz w:val="18"/>
          <w:szCs w:val="18"/>
        </w:rPr>
        <w:t>:</w:t>
      </w:r>
    </w:p>
    <w:p w:rsidR="00E119F5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>
        <w:rPr>
          <w:rFonts w:ascii="Arial" w:eastAsia="Times New Roman" w:hAnsi="Arial" w:cs="Arial"/>
          <w:snapToGrid w:val="0"/>
          <w:sz w:val="18"/>
          <w:szCs w:val="18"/>
        </w:rPr>
        <w:t>………………………………………………….</w:t>
      </w:r>
    </w:p>
    <w:p w:rsidR="00E119F5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>
        <w:rPr>
          <w:rFonts w:ascii="Arial" w:eastAsia="Times New Roman" w:hAnsi="Arial" w:cs="Arial"/>
          <w:snapToGrid w:val="0"/>
          <w:sz w:val="18"/>
          <w:szCs w:val="18"/>
        </w:rPr>
        <w:t>………………………………………………….</w:t>
      </w:r>
    </w:p>
    <w:p w:rsidR="00E119F5" w:rsidRPr="0084615F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</w:p>
    <w:p w:rsidR="00E119F5" w:rsidRPr="0084615F" w:rsidRDefault="00E119F5" w:rsidP="00E119F5">
      <w:pPr>
        <w:spacing w:after="60" w:line="240" w:lineRule="auto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Działając na podstawie Ustawy z 11 marca 2004 r. o podatku od towarów i usług (j.t. Dz. U. z 2022 r.  poz. 931 ze zm.) Odbiorca akceptuje przesyłanie mu przez Wystawcę faktur w formie elektronicznej z chwilą podpisania porozumienia przez </w:t>
      </w:r>
      <w:proofErr w:type="spellStart"/>
      <w:r w:rsidRPr="0084615F">
        <w:rPr>
          <w:rFonts w:ascii="Arial" w:eastAsia="Times New Roman" w:hAnsi="Arial" w:cs="Arial"/>
          <w:snapToGrid w:val="0"/>
          <w:sz w:val="18"/>
          <w:szCs w:val="18"/>
        </w:rPr>
        <w:t>PKN</w:t>
      </w:r>
      <w:proofErr w:type="spellEnd"/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 ORLEN S.A.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E-faktury, e-faktury korekta, duplikaty e-faktur, e-noty księgowe będą przesyłane pocztą elektroniczną w postaci plików PDF z poniższego/</w:t>
      </w:r>
      <w:proofErr w:type="spellStart"/>
      <w:r w:rsidRPr="0084615F">
        <w:rPr>
          <w:rFonts w:ascii="Arial" w:eastAsia="Times New Roman" w:hAnsi="Arial" w:cs="Arial"/>
          <w:snapToGrid w:val="0"/>
          <w:sz w:val="18"/>
          <w:szCs w:val="18"/>
        </w:rPr>
        <w:t>ych</w:t>
      </w:r>
      <w:proofErr w:type="spellEnd"/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 adresu/adresów mailowych Wystawcy:</w:t>
      </w:r>
    </w:p>
    <w:p w:rsidR="00E119F5" w:rsidRPr="0084615F" w:rsidRDefault="00E119F5" w:rsidP="00E119F5">
      <w:pPr>
        <w:spacing w:after="60" w:line="240" w:lineRule="auto"/>
        <w:ind w:left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……………………………………..</w:t>
      </w:r>
    </w:p>
    <w:p w:rsidR="00E119F5" w:rsidRPr="0084615F" w:rsidRDefault="00E119F5" w:rsidP="00E119F5">
      <w:pPr>
        <w:spacing w:after="60" w:line="240" w:lineRule="auto"/>
        <w:ind w:left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  <w:u w:val="single"/>
        </w:rPr>
        <w:t xml:space="preserve">zgodnie z warunkami zawartymi w Instrukcji przesyłania faktur w formie elektronicznej do </w:t>
      </w:r>
      <w:r>
        <w:rPr>
          <w:rFonts w:ascii="Arial" w:eastAsia="Times New Roman" w:hAnsi="Arial" w:cs="Arial"/>
          <w:snapToGrid w:val="0"/>
          <w:sz w:val="18"/>
          <w:szCs w:val="18"/>
          <w:u w:val="single"/>
        </w:rPr>
        <w:t>ORLEN S.A.</w:t>
      </w:r>
      <w:r w:rsidRPr="0084615F">
        <w:rPr>
          <w:rFonts w:ascii="Arial" w:eastAsia="Times New Roman" w:hAnsi="Arial" w:cs="Arial"/>
          <w:snapToGrid w:val="0"/>
          <w:sz w:val="18"/>
          <w:szCs w:val="18"/>
          <w:u w:val="single"/>
        </w:rPr>
        <w:t>, będącej załącznikiem do niniejszego Porozumienia</w:t>
      </w:r>
      <w:r w:rsidRPr="0084615F">
        <w:rPr>
          <w:rFonts w:ascii="Arial" w:eastAsia="Times New Roman" w:hAnsi="Arial" w:cs="Arial"/>
          <w:snapToGrid w:val="0"/>
          <w:sz w:val="18"/>
          <w:szCs w:val="18"/>
        </w:rPr>
        <w:t>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Adresem właściwym do przesyłania Odbiorcy dokumentów wymienionych w pkt. 2 niniejszego Porozumienia będzie:</w:t>
      </w:r>
    </w:p>
    <w:p w:rsidR="00E119F5" w:rsidRPr="0084615F" w:rsidRDefault="00E119F5" w:rsidP="00E119F5">
      <w:pPr>
        <w:spacing w:after="60" w:line="240" w:lineRule="auto"/>
        <w:ind w:left="2844" w:firstLine="696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hyperlink r:id="rId5" w:history="1">
        <w:r w:rsidRPr="007B3E73">
          <w:rPr>
            <w:rFonts w:ascii="Arial" w:eastAsia="Times New Roman" w:hAnsi="Arial" w:cs="Arial"/>
            <w:b/>
            <w:snapToGrid w:val="0"/>
            <w:color w:val="0000FF"/>
            <w:sz w:val="18"/>
            <w:szCs w:val="18"/>
            <w:u w:val="single"/>
          </w:rPr>
          <w:t>efaktura@orlen.pl</w:t>
        </w:r>
      </w:hyperlink>
    </w:p>
    <w:p w:rsidR="00E119F5" w:rsidRPr="007B3E73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7B3E73">
        <w:rPr>
          <w:rFonts w:ascii="Arial" w:eastAsia="Times New Roman" w:hAnsi="Arial" w:cs="Arial"/>
          <w:snapToGrid w:val="0"/>
          <w:sz w:val="18"/>
          <w:szCs w:val="18"/>
        </w:rPr>
        <w:t>Adresem właściwym dla potwierdzenia Wystawcy odbioru dokumentów wymienionych w pkt. 2 niniejszego Porozumienia będzie:</w:t>
      </w:r>
    </w:p>
    <w:p w:rsidR="00E119F5" w:rsidRPr="007B3E73" w:rsidRDefault="00E119F5" w:rsidP="00E119F5">
      <w:pPr>
        <w:spacing w:after="60" w:line="240" w:lineRule="auto"/>
        <w:ind w:left="567" w:firstLine="2835"/>
        <w:rPr>
          <w:rFonts w:ascii="Arial" w:eastAsia="Times New Roman" w:hAnsi="Arial" w:cs="Arial"/>
          <w:b/>
          <w:snapToGrid w:val="0"/>
          <w:sz w:val="18"/>
          <w:szCs w:val="18"/>
        </w:rPr>
      </w:pPr>
      <w:r w:rsidRPr="007B3E73">
        <w:rPr>
          <w:rFonts w:ascii="Arial" w:eastAsia="Times New Roman" w:hAnsi="Arial" w:cs="Arial"/>
          <w:snapToGrid w:val="0"/>
          <w:sz w:val="18"/>
          <w:szCs w:val="18"/>
        </w:rPr>
        <w:t>………………………………………..</w:t>
      </w:r>
    </w:p>
    <w:p w:rsidR="00E119F5" w:rsidRPr="0084615F" w:rsidRDefault="00E119F5" w:rsidP="00E119F5">
      <w:pPr>
        <w:spacing w:after="60" w:line="240" w:lineRule="auto"/>
        <w:ind w:left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Brak wskazania przez Wystawcę adresu do wysyłania potwierdzeń odbioru dokumentu oznacza rezygnację z potwierdzania odbioru.</w:t>
      </w:r>
    </w:p>
    <w:p w:rsidR="00E119F5" w:rsidRPr="0084615F" w:rsidRDefault="00E119F5" w:rsidP="00E119F5">
      <w:pPr>
        <w:spacing w:after="60" w:line="240" w:lineRule="auto"/>
        <w:ind w:left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Potwierdzenie odbioru e-faktury zostanie wysłane przez system pocztowy Odbiorcy w momencie wprowadzenia dokumentu do systemu księgowego, przy czym datą otrzymania będzie data wpływu e-faktury na skrzynkę pocztową Odbiorcy.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W przypadku zmiany adresu/adresów e-mail, wskazanych w punkcie 2, 3 i 4 powyżej, strony zobowiązują się do poinformowania się o dokonanych zmianach w formie pisemnej lub mailowej.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W przypadku, gdyby przeszkody formalne lub techniczne uniemożliwiły wystawienie i przesyłanie faktur w formie elektronicznej, wówczas faktury zostaną przesłane w formie papierowej.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Akceptując niniejsze Porozumienie Wystawca oświadcza, że zapoznał się z dołączoną do niego Instrukcją przesyłania faktur w formie elektronicznej do </w:t>
      </w:r>
      <w:r>
        <w:rPr>
          <w:rFonts w:ascii="Arial" w:eastAsia="Times New Roman" w:hAnsi="Arial" w:cs="Arial"/>
          <w:snapToGrid w:val="0"/>
          <w:sz w:val="18"/>
          <w:szCs w:val="18"/>
        </w:rPr>
        <w:t>ORLEN</w:t>
      </w:r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 S.A. i będzie stosował się do zwartych w niej wytycznych.</w:t>
      </w:r>
    </w:p>
    <w:p w:rsidR="00E119F5" w:rsidRPr="0084615F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Osobami właściwymi do kontaktu w sprawach dotyczących Porozumienia są:</w:t>
      </w:r>
    </w:p>
    <w:p w:rsidR="00E119F5" w:rsidRPr="007B3E73" w:rsidRDefault="00E119F5" w:rsidP="00E119F5">
      <w:pPr>
        <w:spacing w:after="60" w:line="240" w:lineRule="auto"/>
        <w:ind w:left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Ze strony Odbiorcy – </w:t>
      </w:r>
      <w:r>
        <w:rPr>
          <w:rFonts w:ascii="Arial" w:eastAsia="Times New Roman" w:hAnsi="Arial" w:cs="Arial"/>
          <w:snapToGrid w:val="0"/>
          <w:sz w:val="18"/>
          <w:szCs w:val="18"/>
        </w:rPr>
        <w:t>………………………………..</w:t>
      </w:r>
      <w:r w:rsidRPr="0084615F">
        <w:rPr>
          <w:rFonts w:ascii="Arial" w:eastAsia="Times New Roman" w:hAnsi="Arial" w:cs="Arial"/>
          <w:snapToGrid w:val="0"/>
          <w:sz w:val="18"/>
          <w:szCs w:val="18"/>
        </w:rPr>
        <w:t xml:space="preserve"> oraz </w:t>
      </w:r>
      <w:hyperlink r:id="rId6" w:history="1">
        <w:r w:rsidRPr="007B3E73">
          <w:rPr>
            <w:rFonts w:ascii="Arial" w:eastAsia="Times New Roman" w:hAnsi="Arial" w:cs="Arial"/>
            <w:snapToGrid w:val="0"/>
            <w:color w:val="0000FF"/>
            <w:sz w:val="18"/>
            <w:szCs w:val="18"/>
            <w:u w:val="single"/>
          </w:rPr>
          <w:t>efaktura.info@orlen.pl</w:t>
        </w:r>
      </w:hyperlink>
      <w:r w:rsidRPr="0084615F">
        <w:rPr>
          <w:rFonts w:ascii="Arial" w:eastAsia="Times New Roman" w:hAnsi="Arial" w:cs="Arial"/>
          <w:snapToGrid w:val="0"/>
          <w:sz w:val="18"/>
          <w:szCs w:val="18"/>
        </w:rPr>
        <w:t>)</w:t>
      </w:r>
    </w:p>
    <w:p w:rsidR="00E119F5" w:rsidRPr="007B3E73" w:rsidRDefault="00E119F5" w:rsidP="00E119F5">
      <w:pPr>
        <w:spacing w:after="60" w:line="240" w:lineRule="auto"/>
        <w:ind w:left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7B3E73">
        <w:rPr>
          <w:rFonts w:ascii="Arial" w:eastAsia="Times New Roman" w:hAnsi="Arial" w:cs="Arial"/>
          <w:snapToGrid w:val="0"/>
          <w:sz w:val="18"/>
          <w:szCs w:val="18"/>
        </w:rPr>
        <w:t>Ze strony Wystawcy: ………………………………………..</w:t>
      </w:r>
    </w:p>
    <w:p w:rsidR="00E119F5" w:rsidRPr="007B3E73" w:rsidRDefault="00E119F5" w:rsidP="00E119F5">
      <w:pPr>
        <w:numPr>
          <w:ilvl w:val="0"/>
          <w:numId w:val="1"/>
        </w:numPr>
        <w:tabs>
          <w:tab w:val="num" w:pos="540"/>
        </w:tabs>
        <w:spacing w:after="6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7B3E73">
        <w:rPr>
          <w:rFonts w:ascii="Arial" w:eastAsia="Times New Roman" w:hAnsi="Arial" w:cs="Arial"/>
          <w:snapToGrid w:val="0"/>
          <w:sz w:val="18"/>
          <w:szCs w:val="18"/>
        </w:rPr>
        <w:t>Podpisane przez Wystawcę Porozumienie należy odesłać na adres Odbiorcy z dopiskiem „Porozumienie e-faktura zakupu”.</w:t>
      </w:r>
    </w:p>
    <w:p w:rsidR="00E119F5" w:rsidRPr="0084615F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</w:p>
    <w:p w:rsidR="00E119F5" w:rsidRPr="0084615F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>Odbiorca</w:t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</w: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tab/>
        <w:t>Wystawca</w:t>
      </w:r>
    </w:p>
    <w:p w:rsidR="00E119F5" w:rsidRPr="0084615F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</w:p>
    <w:p w:rsidR="00E119F5" w:rsidRPr="0084615F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………………………………...                                                                              ……………………….</w:t>
      </w:r>
    </w:p>
    <w:p w:rsidR="00E119F5" w:rsidRPr="0084615F" w:rsidRDefault="00E119F5" w:rsidP="00E119F5">
      <w:pPr>
        <w:spacing w:after="6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snapToGrid w:val="0"/>
          <w:sz w:val="18"/>
          <w:szCs w:val="18"/>
        </w:rPr>
        <w:t>podpis osoby uprawnionej                                                                                  podpis osoby uprawnionej</w:t>
      </w:r>
    </w:p>
    <w:p w:rsidR="00E119F5" w:rsidRDefault="00E119F5">
      <w:pPr>
        <w:spacing w:after="160" w:line="259" w:lineRule="auto"/>
      </w:pPr>
      <w:r>
        <w:br w:type="page"/>
      </w:r>
    </w:p>
    <w:p w:rsidR="00E119F5" w:rsidRPr="0084615F" w:rsidRDefault="00E119F5" w:rsidP="00E119F5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napToGrid w:val="0"/>
          <w:sz w:val="18"/>
          <w:szCs w:val="18"/>
        </w:rPr>
      </w:pPr>
      <w:r w:rsidRPr="0084615F">
        <w:rPr>
          <w:rFonts w:ascii="Arial" w:eastAsia="Times New Roman" w:hAnsi="Arial" w:cs="Arial"/>
          <w:b/>
          <w:snapToGrid w:val="0"/>
          <w:sz w:val="18"/>
          <w:szCs w:val="18"/>
        </w:rPr>
        <w:lastRenderedPageBreak/>
        <w:t>Instrukcja</w:t>
      </w:r>
    </w:p>
    <w:p w:rsidR="00E119F5" w:rsidRPr="0084615F" w:rsidRDefault="00E119F5" w:rsidP="00E119F5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napToGrid w:val="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sz w:val="16"/>
          <w:szCs w:val="18"/>
        </w:rPr>
        <w:t>przesyłania faktur w formie elektronicznej do ORLEN SA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Definicje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 xml:space="preserve">e-faktura 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– faktura, faktura korygująca, duplikat faktury, nota księgowa w formie dokumentu elektronicznego, który spełnia wymogi określone w przepisach prawa dotyczących sposobu przesyłania i zasad przechowywania faktur w formie elektronicznej;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Odbiorca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 –ORLEN S.A.;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Wystawca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 – podmiot, u którego ORLEN S.A. dokonuje zakupu i który wystawia dokumenty w formie elektronicznej;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Porozumienie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 – dokument wyrażający akceptację Odbiorcy na przesyłanie mu e-faktur;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Postanowienia ogólne</w:t>
      </w:r>
    </w:p>
    <w:p w:rsidR="00E119F5" w:rsidRPr="0084615F" w:rsidRDefault="00E119F5" w:rsidP="00E119F5">
      <w:pPr>
        <w:numPr>
          <w:ilvl w:val="0"/>
          <w:numId w:val="2"/>
        </w:numPr>
        <w:autoSpaceDE w:val="0"/>
        <w:autoSpaceDN w:val="0"/>
        <w:adjustRightInd w:val="0"/>
        <w:spacing w:after="100" w:line="240" w:lineRule="auto"/>
        <w:ind w:left="600" w:hanging="60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Niniejsza Instrukcja określa zasady przesyłania e-faktur przez Wystawcę do Odbiorcy.</w:t>
      </w:r>
    </w:p>
    <w:p w:rsidR="00E119F5" w:rsidRPr="0084615F" w:rsidRDefault="00E119F5" w:rsidP="00E119F5">
      <w:pPr>
        <w:numPr>
          <w:ilvl w:val="0"/>
          <w:numId w:val="2"/>
        </w:numPr>
        <w:autoSpaceDE w:val="0"/>
        <w:autoSpaceDN w:val="0"/>
        <w:adjustRightInd w:val="0"/>
        <w:spacing w:after="100" w:line="240" w:lineRule="auto"/>
        <w:ind w:left="600" w:hanging="60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Warunkiem korzystania przez Wystawcę z możliwości wysyłania e-faktur do Odbiorcy jest łączne spełnienie wymogów opisanych poniżej: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ind w:left="1200" w:hanging="60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a.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ab/>
        <w:t>otrzymanie zaakceptowanego przez Odbiorcę Porozumienia z Wystawcą na przesyłanie e-faktur,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ind w:left="1200" w:hanging="60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b.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ab/>
        <w:t>zastosowanie się do wymogów opisanych poniżej w niniejszej Instrukcji.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Warunki przesyłania faktur elektronicznych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E-faktury powinny być wysyłane wyłącznie w postaci plików w formacie PDF. Faktury w innych formatach nie zostaną przyjęte przez Odbiorcę.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E-faktury powinny być wysyłane z adresu lub adresów zadeklarowanych przez Wystawcę w Porozumieniu.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ind w:left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E-faktury wysłane z innych adresów, bez wcześniejszego poinformowania o tym Odbiorcy, nie zostaną przyjęte przez Odbiorcę.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E-faktury powinny być wysyłane na adres </w:t>
      </w:r>
      <w:r w:rsidRPr="0084615F">
        <w:rPr>
          <w:rFonts w:ascii="Arial" w:eastAsia="Times New Roman" w:hAnsi="Arial" w:cs="Arial"/>
          <w:b/>
          <w:snapToGrid w:val="0"/>
          <w:color w:val="0000FF"/>
          <w:sz w:val="16"/>
          <w:szCs w:val="18"/>
          <w:u w:val="single"/>
        </w:rPr>
        <w:t>e</w:t>
      </w:r>
      <w:hyperlink r:id="rId7" w:history="1">
        <w:r w:rsidRPr="007B3E73">
          <w:rPr>
            <w:rFonts w:ascii="Arial" w:eastAsia="Times New Roman" w:hAnsi="Arial" w:cs="Arial"/>
            <w:b/>
            <w:snapToGrid w:val="0"/>
            <w:color w:val="0000FF"/>
            <w:sz w:val="16"/>
            <w:szCs w:val="18"/>
            <w:u w:val="single"/>
          </w:rPr>
          <w:t>faktura@orlen.pl</w:t>
        </w:r>
      </w:hyperlink>
    </w:p>
    <w:p w:rsidR="00E119F5" w:rsidRPr="007B3E73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7B3E73">
        <w:rPr>
          <w:rFonts w:ascii="Arial" w:eastAsia="Times New Roman" w:hAnsi="Arial" w:cs="Arial"/>
          <w:snapToGrid w:val="0"/>
          <w:color w:val="000000"/>
          <w:sz w:val="16"/>
          <w:szCs w:val="18"/>
        </w:rPr>
        <w:t>E-faktury powinny być przesyłane w stosunku 1:1, przez co rozumie się jeden załącznik z fakturą dołączony do jednej wiadomości e-mail.</w:t>
      </w:r>
    </w:p>
    <w:p w:rsidR="00E119F5" w:rsidRPr="007B3E73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7B3E73">
        <w:rPr>
          <w:rFonts w:ascii="Arial" w:eastAsia="Times New Roman" w:hAnsi="Arial" w:cs="Arial"/>
          <w:snapToGrid w:val="0"/>
          <w:color w:val="000000"/>
          <w:sz w:val="16"/>
          <w:szCs w:val="18"/>
        </w:rPr>
        <w:t>Dopuszcza się przesyłanie e-faktur wielostronicowych, zawierających dodatkową dokumentację (protokoły wykonania usług, wydania w-z, specyfikacje techniczne itp.), o ile zostaną wysłane w formie jednego pliku wraz z fakturą, nie przekraczającego 10 MB.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7B3E73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Niedopuszczalne</w:t>
      </w:r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 jest dołączanie do wiadomości e-mail, zwłaszcza w stopce, innych plików graficznych (np. </w:t>
      </w:r>
      <w:proofErr w:type="spellStart"/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>JPEG</w:t>
      </w:r>
      <w:proofErr w:type="spellEnd"/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, </w:t>
      </w:r>
      <w:proofErr w:type="spellStart"/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>TIF</w:t>
      </w:r>
      <w:proofErr w:type="spellEnd"/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, </w:t>
      </w:r>
      <w:proofErr w:type="spellStart"/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>BMP</w:t>
      </w:r>
      <w:proofErr w:type="spellEnd"/>
      <w:r w:rsidRPr="00AB3F09">
        <w:rPr>
          <w:rFonts w:ascii="Arial" w:eastAsia="Times New Roman" w:hAnsi="Arial" w:cs="Arial"/>
          <w:snapToGrid w:val="0"/>
          <w:color w:val="000000"/>
          <w:sz w:val="16"/>
          <w:szCs w:val="18"/>
        </w:rPr>
        <w:t>). Wiadomość zawierająca oprócz pliku PDF inny plik w w/w formacie nie zostanie przyjęta przez Odbiorcę. Pliki nie powinny być skompresowane, np. w formaci</w:t>
      </w: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e .ZIP, ani być zamieszczane pośrednio w wiadomości będącej załącznikiem innej wiadomości.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Wiadomości e-mail powinny zawierać w temacie odpowiednie zapisy: „faktura nr…”, „faktura korygująca nr…”, „duplikat faktury nr…”, „nota obciążeniowa/uznaniowa…”.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Na adres zadeklarowany przez Wystawcę w Porozumieniu Odbiorca może wysłać e-mail potwierdzający odbiór faktury. W przypadku zadeklarowania przez wystawcę kilku adresów, z których będą wpływały e-faktury, Wystawca powinien wskazać w Porozumieniu jeden adres, na który będą wysyłane potwierdzenia przez Odbiorcę.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Każdorazowa zmiana adresu lub adresów, o którym mowa w pkt. 2 i 4 Porozumienia, wymaga poinformowania Odbiorcy o tym fakcie mailem przesłanym na adres wskazany w pkt 9 Porozumienia.</w:t>
      </w:r>
    </w:p>
    <w:p w:rsidR="00E119F5" w:rsidRPr="007B3E73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Odbiorca nie przyjmuje e-faktur wystawianych za pośrednictwem portali internetowych i nie przesyłanych automatycznie w postaci plików PDF na adres </w:t>
      </w:r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e</w:t>
      </w:r>
      <w:hyperlink r:id="rId8" w:history="1">
        <w:r w:rsidRPr="007B3E73">
          <w:rPr>
            <w:rFonts w:ascii="Arial" w:eastAsia="Times New Roman" w:hAnsi="Arial" w:cs="Arial"/>
            <w:b/>
            <w:snapToGrid w:val="0"/>
            <w:color w:val="000000"/>
            <w:sz w:val="16"/>
            <w:szCs w:val="18"/>
          </w:rPr>
          <w:t>faktura@orlen.pl</w:t>
        </w:r>
      </w:hyperlink>
      <w:r w:rsidRPr="0084615F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.</w:t>
      </w:r>
    </w:p>
    <w:p w:rsidR="00E119F5" w:rsidRPr="007B3E73" w:rsidRDefault="00E119F5" w:rsidP="00E119F5">
      <w:pPr>
        <w:autoSpaceDE w:val="0"/>
        <w:autoSpaceDN w:val="0"/>
        <w:adjustRightInd w:val="0"/>
        <w:spacing w:after="100" w:line="240" w:lineRule="auto"/>
        <w:ind w:left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7B3E73">
        <w:rPr>
          <w:rFonts w:ascii="Arial" w:eastAsia="Times New Roman" w:hAnsi="Arial" w:cs="Arial"/>
          <w:snapToGrid w:val="0"/>
          <w:color w:val="000000"/>
          <w:sz w:val="16"/>
          <w:szCs w:val="18"/>
        </w:rPr>
        <w:t>W przypadku stosowania powyższego rozwiązania Wystawca zobowiązany jest do zapewnienia automatycznego przesyłania e-faktur, bądź przesłania e-faktur po uprzednim ich pobraniu z portalu.</w:t>
      </w:r>
    </w:p>
    <w:p w:rsidR="00E119F5" w:rsidRPr="00AB3F09" w:rsidRDefault="00E119F5" w:rsidP="00E119F5">
      <w:pPr>
        <w:autoSpaceDE w:val="0"/>
        <w:autoSpaceDN w:val="0"/>
        <w:adjustRightInd w:val="0"/>
        <w:spacing w:after="100" w:line="240" w:lineRule="auto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7B3E73">
        <w:rPr>
          <w:rFonts w:ascii="Arial" w:eastAsia="Times New Roman" w:hAnsi="Arial" w:cs="Arial"/>
          <w:b/>
          <w:snapToGrid w:val="0"/>
          <w:color w:val="000000"/>
          <w:sz w:val="16"/>
          <w:szCs w:val="18"/>
        </w:rPr>
        <w:t>Postanowienia końcowe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Przesyłanie e-faktur przez Wystawcę może nastąpić już w kolejnym dniu roboczym po otrzymaniu od Odbiorcy zaakceptowanego Porozumienia.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Akceptacja elektronicznej formy przesyłania faktur może zostać wycofana przez Odbiorcę w każdym momencie, w szczególności w przypadku nie stosowania przez Wystawcę postanowień niniejszej Instrukcji.</w:t>
      </w:r>
    </w:p>
    <w:p w:rsidR="00E119F5" w:rsidRPr="0084615F" w:rsidRDefault="00E119F5" w:rsidP="00E119F5">
      <w:pPr>
        <w:autoSpaceDE w:val="0"/>
        <w:autoSpaceDN w:val="0"/>
        <w:adjustRightInd w:val="0"/>
        <w:spacing w:after="100" w:line="240" w:lineRule="auto"/>
        <w:ind w:left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Cofnięcie akceptacji nastąpi poprzez wysłanie przez Odbiorcę pisma na adres e-mail Wystawcy zadeklarowany w punkcie 4 i 2 Porozumienia.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color w:val="00000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>Wystawca może zrezygnować z przesyłania e-faktur, informując o tym Odbiorcę mailem przesłanym na adres wskazany w pkt 9 Porozumienia.</w:t>
      </w:r>
    </w:p>
    <w:p w:rsidR="00E119F5" w:rsidRPr="0084615F" w:rsidRDefault="00E119F5" w:rsidP="00E119F5">
      <w:pPr>
        <w:numPr>
          <w:ilvl w:val="0"/>
          <w:numId w:val="2"/>
        </w:numPr>
        <w:tabs>
          <w:tab w:val="num" w:pos="540"/>
        </w:tabs>
        <w:autoSpaceDE w:val="0"/>
        <w:autoSpaceDN w:val="0"/>
        <w:adjustRightInd w:val="0"/>
        <w:spacing w:after="100" w:line="240" w:lineRule="auto"/>
        <w:ind w:left="540" w:hanging="540"/>
        <w:jc w:val="both"/>
        <w:rPr>
          <w:rFonts w:ascii="Arial" w:eastAsia="Times New Roman" w:hAnsi="Arial" w:cs="Arial"/>
          <w:snapToGrid w:val="0"/>
          <w:sz w:val="16"/>
          <w:szCs w:val="18"/>
        </w:rPr>
      </w:pPr>
      <w:r w:rsidRPr="0084615F">
        <w:rPr>
          <w:rFonts w:ascii="Arial" w:eastAsia="Times New Roman" w:hAnsi="Arial" w:cs="Arial"/>
          <w:snapToGrid w:val="0"/>
          <w:color w:val="000000"/>
          <w:sz w:val="16"/>
          <w:szCs w:val="18"/>
        </w:rPr>
        <w:t xml:space="preserve">Pytania i wątpliwości proszę kierować na adres u Odbiorcy </w:t>
      </w:r>
      <w:r w:rsidRPr="0084615F">
        <w:rPr>
          <w:rFonts w:ascii="Arial" w:eastAsia="Times New Roman" w:hAnsi="Arial" w:cs="Arial"/>
          <w:snapToGrid w:val="0"/>
          <w:sz w:val="16"/>
          <w:szCs w:val="18"/>
        </w:rPr>
        <w:t>wskazany w punkcie 9 Porozumienia.</w:t>
      </w:r>
    </w:p>
    <w:p w:rsidR="00B41B63" w:rsidRDefault="00E119F5"/>
    <w:sectPr w:rsidR="00B41B63">
      <w:footerReference w:type="first" r:id="rId11"/>
      <w:footerReference w:type="default" r:id="rId12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="http://schemas.openxmlformats.org/wordprocessingml/2006/main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336265751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2025-10-01 11:31:37</w:t>
          </w:r>
        </w:p>
      </w:tc>
    </w:tr>
  </w:tbl>
</w:ftr>
</file>

<file path=word/footer2.xml><?xml version="1.0" encoding="utf-8"?>
<w:ftr xmlns:w="http://schemas.openxmlformats.org/wordprocessingml/2006/main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319951680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336265751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2025-10-01 11:31:37</w:t>
          </w:r>
        </w:p>
      </w:tc>
    </w:tr>
  </w:tbl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830B9"/>
    <w:multiLevelType w:val="hybridMultilevel"/>
    <w:tmpl w:val="78F25A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365735"/>
    <w:multiLevelType w:val="hybridMultilevel"/>
    <w:tmpl w:val="AD124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nforcement="1" w:edit="readOnly" w:salt="2pt2JyBgLgJJfzafq7a9dw==" w:hash="KesSG3k1KKJ1M3D6Dt9gljqellEkDANzTDecoZsQUBkfcQlVUmolq9gZCxp7A9gmqPs8vlpWLUdB+/P0+B+Uvw==" w:cryptSpinCount="100000" w:cryptAlgorithmType="typeAny" w:cryptAlgorithmClass="hash" w:cryptProviderType="rsaAES" w:cryptAlgorithmSid="1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F5"/>
    <w:rsid w:val="001436DE"/>
    <w:rsid w:val="001B752D"/>
    <w:rsid w:val="00E1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5FF7D"/>
  <w15:chartTrackingRefBased/>
  <w15:docId w15:val="{3C511095-7BD5-4A8B-BF70-310DD5DB9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9F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119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theme/theme1.xml" Type="http://schemas.openxmlformats.org/officeDocument/2006/relationships/theme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ailto:efaktura@orlen.pl" TargetMode="External" Type="http://schemas.openxmlformats.org/officeDocument/2006/relationships/hyperlink"/><Relationship Id="rId6" Target="mailto:efaktura.info@orlen.pl" TargetMode="External" Type="http://schemas.openxmlformats.org/officeDocument/2006/relationships/hyperlink"/><Relationship Id="rId7" Target="mailto:faktura@orlen.pl" TargetMode="External" Type="http://schemas.openxmlformats.org/officeDocument/2006/relationships/hyperlink"/><Relationship Id="rId8" Target="mailto:faktura@orlen.pl" TargetMode="External" Type="http://schemas.openxmlformats.org/officeDocument/2006/relationships/hyperlink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1020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2025-07-03T09:31:00Z</dcterms:created>
  <dc:creator>Bednarek Damian (ORL)</dc:creator>
  <cp:lastModifiedBy>Bednarek Damian (ORL)</cp:lastModifiedBy>
  <dcterms:modified xsi:type="dcterms:W3CDTF">2025-07-03T09:33:00Z</dcterms:modified>
  <cp:revision>1</cp:revision>
</cp:coreProperties>
</file>