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A8A94" w14:textId="77777777" w:rsidR="00A832E1" w:rsidRDefault="00A832E1" w:rsidP="00A832E1">
      <w:pPr>
        <w:spacing w:line="240" w:lineRule="auto"/>
        <w:rPr>
          <w:b/>
        </w:rPr>
      </w:pPr>
    </w:p>
    <w:p w14:paraId="37134255" w14:textId="77777777" w:rsidR="00A832E1" w:rsidRDefault="00A832E1" w:rsidP="00A832E1">
      <w:pPr>
        <w:spacing w:line="240" w:lineRule="auto"/>
        <w:jc w:val="right"/>
        <w:rPr>
          <w:rFonts w:cs="Arial"/>
          <w:b/>
          <w:szCs w:val="22"/>
        </w:rPr>
      </w:pPr>
      <w:r w:rsidRPr="008665E0">
        <w:rPr>
          <w:b/>
        </w:rPr>
        <w:t xml:space="preserve">Załącznik Nr </w:t>
      </w:r>
      <w:r>
        <w:rPr>
          <w:b/>
        </w:rPr>
        <w:t>7</w:t>
      </w:r>
      <w:r w:rsidRPr="008665E0">
        <w:rPr>
          <w:b/>
        </w:rPr>
        <w:t xml:space="preserve"> Do </w:t>
      </w:r>
      <w:r w:rsidRPr="008665E0">
        <w:rPr>
          <w:rFonts w:cs="Arial"/>
          <w:b/>
          <w:szCs w:val="22"/>
        </w:rPr>
        <w:t>Zapytania Ofertowego</w:t>
      </w:r>
    </w:p>
    <w:p w14:paraId="78E48660" w14:textId="77777777" w:rsidR="00A832E1" w:rsidRDefault="00A832E1" w:rsidP="00A832E1">
      <w:pPr>
        <w:spacing w:line="240" w:lineRule="auto"/>
        <w:jc w:val="right"/>
        <w:rPr>
          <w:rFonts w:cs="Arial"/>
          <w:b/>
          <w:szCs w:val="22"/>
        </w:rPr>
      </w:pPr>
    </w:p>
    <w:p w14:paraId="7204065C" w14:textId="77777777" w:rsidR="00A832E1" w:rsidRPr="008665E0" w:rsidRDefault="00A832E1" w:rsidP="00A832E1">
      <w:pPr>
        <w:spacing w:line="240" w:lineRule="auto"/>
        <w:jc w:val="right"/>
        <w:rPr>
          <w:b/>
        </w:rPr>
      </w:pPr>
      <w:r>
        <w:rPr>
          <w:rFonts w:cs="Arial"/>
          <w:b/>
          <w:szCs w:val="22"/>
        </w:rPr>
        <w:t xml:space="preserve">Załącznik nr 4 do Umowy </w:t>
      </w:r>
    </w:p>
    <w:p w14:paraId="1F74F06F" w14:textId="77777777" w:rsidR="00A832E1" w:rsidRPr="001B1FD9" w:rsidRDefault="00A832E1" w:rsidP="00A832E1">
      <w:pPr>
        <w:spacing w:line="240" w:lineRule="auto"/>
        <w:jc w:val="right"/>
        <w:rPr>
          <w:rFonts w:cs="Arial"/>
          <w:b/>
          <w:szCs w:val="22"/>
        </w:rPr>
      </w:pPr>
    </w:p>
    <w:p w14:paraId="64389349" w14:textId="77777777" w:rsidR="00A832E1" w:rsidRPr="00427CB9" w:rsidRDefault="00A832E1" w:rsidP="00A832E1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>FORMULARZ CENOWY</w:t>
      </w:r>
    </w:p>
    <w:p w14:paraId="697743DD" w14:textId="77777777" w:rsidR="00A832E1" w:rsidRPr="00DD58DA" w:rsidRDefault="00A832E1" w:rsidP="00A832E1">
      <w:pPr>
        <w:spacing w:line="360" w:lineRule="auto"/>
        <w:rPr>
          <w:rFonts w:eastAsia="Calibri"/>
          <w:b/>
          <w:i/>
        </w:rPr>
      </w:pPr>
    </w:p>
    <w:p w14:paraId="1F736827" w14:textId="77777777" w:rsidR="00A832E1" w:rsidRDefault="00A832E1" w:rsidP="00A832E1">
      <w:pPr>
        <w:spacing w:line="360" w:lineRule="auto"/>
        <w:jc w:val="center"/>
        <w:rPr>
          <w:rFonts w:eastAsia="Calibri"/>
          <w:b/>
          <w:bCs/>
          <w:iCs/>
          <w:sz w:val="24"/>
        </w:rPr>
      </w:pPr>
      <w:r>
        <w:rPr>
          <w:rFonts w:eastAsia="Calibri"/>
          <w:b/>
          <w:bCs/>
          <w:iCs/>
          <w:sz w:val="24"/>
        </w:rPr>
        <w:t>„</w:t>
      </w:r>
      <w:r w:rsidRPr="00B1453F">
        <w:rPr>
          <w:rFonts w:eastAsia="Calibri"/>
          <w:b/>
          <w:bCs/>
          <w:iCs/>
          <w:sz w:val="24"/>
        </w:rPr>
        <w:t xml:space="preserve">Wymiana istniejącej Rozdzielnicy Głównej i Warsztatowej w istniejącym budynku warsztatowo socjalnym oraz przebudowa istniejącej napowietrznej wewnętrznej linii zasilającej typu </w:t>
      </w:r>
      <w:proofErr w:type="spellStart"/>
      <w:r w:rsidRPr="00B1453F">
        <w:rPr>
          <w:rFonts w:eastAsia="Calibri"/>
          <w:b/>
          <w:bCs/>
          <w:iCs/>
          <w:sz w:val="24"/>
        </w:rPr>
        <w:t>AsXSn</w:t>
      </w:r>
      <w:proofErr w:type="spellEnd"/>
      <w:r w:rsidRPr="00B1453F">
        <w:rPr>
          <w:rFonts w:eastAsia="Calibri"/>
          <w:b/>
          <w:bCs/>
          <w:iCs/>
          <w:sz w:val="24"/>
        </w:rPr>
        <w:t xml:space="preserve"> 4x25 mm2 na linie kablową w Gazowni w Malborku</w:t>
      </w:r>
      <w:r>
        <w:rPr>
          <w:rFonts w:eastAsia="Calibri"/>
          <w:b/>
          <w:bCs/>
          <w:iCs/>
          <w:sz w:val="24"/>
        </w:rPr>
        <w:t>.”</w:t>
      </w:r>
    </w:p>
    <w:p w14:paraId="296F651B" w14:textId="77777777" w:rsidR="00A832E1" w:rsidRPr="00083318" w:rsidRDefault="00A832E1" w:rsidP="00A832E1">
      <w:pPr>
        <w:spacing w:line="360" w:lineRule="auto"/>
        <w:rPr>
          <w:rFonts w:cs="Arial"/>
          <w:bCs/>
          <w:szCs w:val="22"/>
        </w:rPr>
      </w:pPr>
    </w:p>
    <w:p w14:paraId="3186747B" w14:textId="77777777" w:rsidR="00A832E1" w:rsidRPr="00427CB9" w:rsidRDefault="00A832E1" w:rsidP="00A832E1">
      <w:pPr>
        <w:spacing w:before="240" w:line="360" w:lineRule="auto"/>
        <w:rPr>
          <w:b/>
        </w:rPr>
      </w:pPr>
      <w:r w:rsidRPr="00427CB9">
        <w:rPr>
          <w:b/>
        </w:rPr>
        <w:t>Dane dotyczące Wykonawcy:</w:t>
      </w:r>
    </w:p>
    <w:p w14:paraId="0E2F6AF4" w14:textId="77777777" w:rsidR="00A832E1" w:rsidRPr="00427CB9" w:rsidRDefault="00A832E1" w:rsidP="00A832E1">
      <w:pPr>
        <w:spacing w:line="360" w:lineRule="auto"/>
      </w:pPr>
      <w:r w:rsidRPr="00427CB9">
        <w:t>Nazwa:</w:t>
      </w:r>
      <w:r>
        <w:t xml:space="preserve"> 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4C26C511" w14:textId="77777777" w:rsidR="00A832E1" w:rsidRPr="00427CB9" w:rsidRDefault="00A832E1" w:rsidP="00A832E1">
      <w:pPr>
        <w:spacing w:line="360" w:lineRule="auto"/>
      </w:pPr>
      <w:r w:rsidRPr="00427CB9">
        <w:t xml:space="preserve">Adres: </w:t>
      </w:r>
      <w:r>
        <w:tab/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06630062" w14:textId="77777777" w:rsidR="00A832E1" w:rsidRPr="00427CB9" w:rsidRDefault="00A832E1" w:rsidP="00A832E1">
      <w:pPr>
        <w:spacing w:line="360" w:lineRule="auto"/>
      </w:pPr>
      <w:r w:rsidRPr="00427CB9">
        <w:t>Nr telefonu</w:t>
      </w:r>
      <w:r>
        <w:t xml:space="preserve">: 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1F1275F6" w14:textId="77777777" w:rsidR="00A832E1" w:rsidRPr="00427CB9" w:rsidRDefault="00A832E1" w:rsidP="00A832E1">
      <w:pPr>
        <w:spacing w:line="360" w:lineRule="auto"/>
      </w:pPr>
      <w:r w:rsidRPr="00427CB9">
        <w:t>NIP:</w:t>
      </w:r>
      <w:r>
        <w:tab/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22442759" w14:textId="77777777" w:rsidR="00A832E1" w:rsidRPr="00427CB9" w:rsidRDefault="00A832E1" w:rsidP="00A832E1">
      <w:pPr>
        <w:spacing w:line="360" w:lineRule="auto"/>
      </w:pPr>
      <w:r w:rsidRPr="00427CB9">
        <w:t>Regon: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2BA65807" w14:textId="77777777" w:rsidR="00A832E1" w:rsidRDefault="00A832E1" w:rsidP="00A832E1">
      <w:pPr>
        <w:suppressAutoHyphens/>
        <w:spacing w:line="360" w:lineRule="auto"/>
        <w:rPr>
          <w:rFonts w:cs="Arial"/>
          <w:b/>
          <w:szCs w:val="22"/>
        </w:rPr>
      </w:pPr>
    </w:p>
    <w:p w14:paraId="278BBE17" w14:textId="77777777" w:rsidR="00A832E1" w:rsidRPr="00A83092" w:rsidRDefault="00A832E1" w:rsidP="00A832E1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 xml:space="preserve">Cenę </w:t>
      </w:r>
      <w:r>
        <w:rPr>
          <w:rFonts w:cs="Arial"/>
          <w:b/>
          <w:szCs w:val="22"/>
        </w:rPr>
        <w:t>netto: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37083F04" w14:textId="77777777" w:rsidR="00A832E1" w:rsidRPr="00A83092" w:rsidRDefault="00A832E1" w:rsidP="00A832E1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52663AF1" w14:textId="77777777" w:rsidR="00A832E1" w:rsidRPr="00A83092" w:rsidRDefault="00A832E1" w:rsidP="00A832E1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36F01C1F" w14:textId="77777777" w:rsidR="00A832E1" w:rsidRDefault="00A832E1" w:rsidP="00A832E1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3473B2AB" w14:textId="77777777" w:rsidR="00A832E1" w:rsidRPr="004B7AE1" w:rsidRDefault="00A832E1" w:rsidP="00A832E1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559A290E" w14:textId="77777777" w:rsidR="00A832E1" w:rsidRDefault="00A832E1" w:rsidP="00A832E1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1625DD3F" w14:textId="77777777" w:rsidR="00A832E1" w:rsidRDefault="00A832E1" w:rsidP="00A832E1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45A58796" w14:textId="77777777" w:rsidR="00A832E1" w:rsidRPr="00AA1AE2" w:rsidRDefault="00A832E1" w:rsidP="00A832E1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</w:p>
    <w:p w14:paraId="7A4F6D31" w14:textId="77777777" w:rsidR="00A832E1" w:rsidRPr="005C63C6" w:rsidRDefault="00A832E1" w:rsidP="00A832E1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541CD9A0" w14:textId="77777777" w:rsidR="00A832E1" w:rsidRPr="005C63C6" w:rsidRDefault="00A832E1" w:rsidP="00A832E1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71D5AD75" w14:textId="77777777" w:rsidR="00A832E1" w:rsidRPr="002B5897" w:rsidRDefault="00A832E1" w:rsidP="00A832E1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2D6C55A5" w14:textId="77777777" w:rsidR="00A832E1" w:rsidRDefault="00A832E1" w:rsidP="00A832E1">
      <w:pPr>
        <w:spacing w:line="280" w:lineRule="exact"/>
        <w:rPr>
          <w:rFonts w:cs="Arial"/>
          <w:szCs w:val="22"/>
        </w:rPr>
      </w:pPr>
    </w:p>
    <w:p w14:paraId="301E6366" w14:textId="77777777" w:rsidR="00A832E1" w:rsidRDefault="00A832E1" w:rsidP="00A832E1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18D80C56" w14:textId="77777777" w:rsidR="00A832E1" w:rsidRDefault="00A832E1" w:rsidP="00A832E1">
      <w:pPr>
        <w:spacing w:line="280" w:lineRule="exact"/>
        <w:rPr>
          <w:rFonts w:cs="Arial"/>
          <w:szCs w:val="22"/>
        </w:rPr>
      </w:pPr>
    </w:p>
    <w:p w14:paraId="335DEF46" w14:textId="77777777" w:rsidR="00A832E1" w:rsidRDefault="00A832E1" w:rsidP="00A832E1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>
        <w:rPr>
          <w:rFonts w:cs="Arial"/>
          <w:szCs w:val="22"/>
        </w:rPr>
        <w:t xml:space="preserve"> </w:t>
      </w:r>
      <w:r w:rsidRPr="00C256A2">
        <w:rPr>
          <w:rFonts w:cs="Arial"/>
          <w:szCs w:val="22"/>
        </w:rPr>
        <w:t xml:space="preserve">nie zachodzi </w:t>
      </w:r>
      <w:r w:rsidRPr="00C256A2">
        <w:rPr>
          <w:rFonts w:cs="Arial"/>
          <w:szCs w:val="22"/>
        </w:rPr>
        <w:lastRenderedPageBreak/>
        <w:t>sytuacja, że uniemożliwia mi tego wewnętrzne prawo obowiązujące</w:t>
      </w:r>
      <w:r>
        <w:rPr>
          <w:rFonts w:cs="Arial"/>
          <w:szCs w:val="22"/>
        </w:rPr>
        <w:t xml:space="preserve"> </w:t>
      </w:r>
      <w:r w:rsidRPr="00C256A2">
        <w:rPr>
          <w:rFonts w:cs="Arial"/>
          <w:szCs w:val="22"/>
        </w:rPr>
        <w:t>w ……………….[należy wskazać nazwę kraju],</w:t>
      </w:r>
    </w:p>
    <w:p w14:paraId="35B11477" w14:textId="77777777" w:rsidR="00A832E1" w:rsidRPr="00C256A2" w:rsidRDefault="00A832E1" w:rsidP="00A832E1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Pr="00C256A2">
        <w:rPr>
          <w:rFonts w:cs="Arial"/>
          <w:szCs w:val="22"/>
        </w:rPr>
        <w:t xml:space="preserve">  </w:t>
      </w:r>
    </w:p>
    <w:p w14:paraId="656AF05F" w14:textId="77777777" w:rsidR="00A832E1" w:rsidRDefault="00A832E1" w:rsidP="00A832E1">
      <w:pPr>
        <w:spacing w:line="280" w:lineRule="exact"/>
        <w:rPr>
          <w:rFonts w:cs="Arial"/>
          <w:szCs w:val="22"/>
        </w:rPr>
      </w:pPr>
    </w:p>
    <w:p w14:paraId="52944FDE" w14:textId="77777777" w:rsidR="00A832E1" w:rsidRDefault="00A832E1" w:rsidP="00A832E1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Pr="00C256A2">
        <w:rPr>
          <w:rFonts w:cs="Arial"/>
          <w:szCs w:val="22"/>
        </w:rPr>
        <w:t>Wykonawcy]</w:t>
      </w:r>
      <w:r w:rsidRPr="00427CB9">
        <w:rPr>
          <w:rFonts w:cs="Arial"/>
          <w:szCs w:val="22"/>
        </w:rPr>
        <w:t>......................</w:t>
      </w:r>
      <w:r w:rsidRPr="00427CB9">
        <w:rPr>
          <w:rFonts w:cs="Arial"/>
          <w:sz w:val="18"/>
          <w:szCs w:val="18"/>
        </w:rPr>
        <w:t xml:space="preserve"> </w:t>
      </w:r>
    </w:p>
    <w:p w14:paraId="1EC8CBF2" w14:textId="77777777" w:rsidR="00A832E1" w:rsidRDefault="00A832E1" w:rsidP="00A832E1">
      <w:pPr>
        <w:spacing w:line="280" w:lineRule="exact"/>
        <w:rPr>
          <w:rFonts w:cs="Arial"/>
          <w:sz w:val="18"/>
          <w:szCs w:val="18"/>
        </w:rPr>
      </w:pPr>
    </w:p>
    <w:p w14:paraId="1844C3A8" w14:textId="77777777" w:rsidR="00A832E1" w:rsidRPr="00F01CA5" w:rsidRDefault="00A832E1" w:rsidP="00A832E1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2112B51D" w14:textId="77777777" w:rsidR="00A832E1" w:rsidRDefault="00A832E1" w:rsidP="00A832E1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65BACC09" w14:textId="77777777" w:rsidR="00A832E1" w:rsidRPr="00F01CA5" w:rsidRDefault="00A832E1" w:rsidP="00A832E1">
      <w:pPr>
        <w:spacing w:line="280" w:lineRule="exact"/>
        <w:rPr>
          <w:rFonts w:cs="Arial"/>
          <w:szCs w:val="22"/>
        </w:rPr>
      </w:pPr>
    </w:p>
    <w:p w14:paraId="4A325F71" w14:textId="77777777" w:rsidR="00A832E1" w:rsidRDefault="00A832E1" w:rsidP="00A832E1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9845AA8" w14:textId="77777777" w:rsidR="00A832E1" w:rsidRPr="00427CB9" w:rsidRDefault="00A832E1" w:rsidP="00A832E1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2D5811E0" w14:textId="54B1DEBC" w:rsidR="007B5FA8" w:rsidRDefault="00A832E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>
        <w:rPr>
          <w:rFonts w:cs="Arial"/>
          <w:sz w:val="18"/>
          <w:szCs w:val="18"/>
          <w:vertAlign w:val="superscript"/>
        </w:rPr>
        <w:t xml:space="preserve"> lub imienna pieczątka</w:t>
      </w:r>
      <w:r>
        <w:rPr>
          <w:rFonts w:cs="Arial"/>
          <w:sz w:val="18"/>
          <w:szCs w:val="18"/>
          <w:vertAlign w:val="superscript"/>
        </w:rPr>
        <w:t xml:space="preserve"> i parafka)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2E1"/>
    <w:rsid w:val="003A0AE0"/>
    <w:rsid w:val="007A23D7"/>
    <w:rsid w:val="007B5FA8"/>
    <w:rsid w:val="00A832E1"/>
    <w:rsid w:val="00B21243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8103B"/>
  <w15:chartTrackingRefBased/>
  <w15:docId w15:val="{80F3D805-2094-4409-9CC7-3FD9F776E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2E1"/>
    <w:pPr>
      <w:spacing w:after="0" w:line="320" w:lineRule="exact"/>
      <w:jc w:val="both"/>
    </w:pPr>
    <w:rPr>
      <w:rFonts w:eastAsia="Times New Roman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32E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32E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32E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32E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32E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32E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32E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32E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32E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32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32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32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32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32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32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32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32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32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32E1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83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32E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832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32E1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832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32E1"/>
    <w:pPr>
      <w:spacing w:after="160" w:line="278" w:lineRule="auto"/>
      <w:ind w:left="720"/>
      <w:contextualSpacing/>
      <w:jc w:val="left"/>
    </w:pPr>
    <w:rPr>
      <w:rFonts w:eastAsiaTheme="minorHAnsi" w:cs="Arial"/>
      <w:kern w:val="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832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32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32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32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Szwaczyk Ewa (PSG)</cp:lastModifiedBy>
  <cp:revision>1</cp:revision>
  <dcterms:created xsi:type="dcterms:W3CDTF">2026-07-06T06:48:00Z</dcterms:created>
  <dcterms:modified xsi:type="dcterms:W3CDTF">2026-07-06T06:49:00Z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2026-07-06T06:49:22Z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d64d3983-f109-4e40-a8bf-9d24f0e4e482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